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BD1E8" w14:textId="3B5B0C02" w:rsidR="0030359E" w:rsidRDefault="0030359E" w:rsidP="009A11D5">
      <w:pPr>
        <w:spacing w:after="14" w:line="259" w:lineRule="auto"/>
        <w:ind w:left="0" w:right="344" w:firstLine="0"/>
        <w:jc w:val="left"/>
      </w:pPr>
    </w:p>
    <w:p w14:paraId="737099E1" w14:textId="31523F81" w:rsidR="0030359E" w:rsidRDefault="00813943" w:rsidP="009A11D5">
      <w:pPr>
        <w:spacing w:after="25" w:line="259" w:lineRule="auto"/>
        <w:ind w:left="0" w:right="344" w:firstLine="0"/>
        <w:jc w:val="center"/>
      </w:pPr>
      <w:r>
        <w:t>Rēzeknē</w:t>
      </w:r>
    </w:p>
    <w:tbl>
      <w:tblPr>
        <w:tblStyle w:val="TableGrid0"/>
        <w:tblpPr w:leftFromText="180" w:rightFromText="180" w:vertAnchor="text" w:horzAnchor="margin" w:tblpY="-472"/>
        <w:tblW w:w="9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5759"/>
      </w:tblGrid>
      <w:tr w:rsidR="00813943" w:rsidRPr="008221AF" w14:paraId="466B0265" w14:textId="77777777" w:rsidTr="00B2768C">
        <w:trPr>
          <w:trHeight w:val="1830"/>
        </w:trPr>
        <w:tc>
          <w:tcPr>
            <w:tcW w:w="3114" w:type="dxa"/>
            <w:tcBorders>
              <w:bottom w:val="single" w:sz="4" w:space="0" w:color="auto"/>
            </w:tcBorders>
            <w:vAlign w:val="bottom"/>
          </w:tcPr>
          <w:p w14:paraId="43666CC3" w14:textId="77777777" w:rsidR="00813943" w:rsidRPr="008221AF" w:rsidRDefault="00813943" w:rsidP="009A11D5">
            <w:pPr>
              <w:spacing w:line="360" w:lineRule="auto"/>
              <w:ind w:right="344"/>
              <w:rPr>
                <w:szCs w:val="24"/>
                <w:lang w:val="lv-LV"/>
              </w:rPr>
            </w:pPr>
            <w:r w:rsidRPr="008221AF">
              <w:rPr>
                <w:noProof/>
                <w:szCs w:val="24"/>
              </w:rPr>
              <w:drawing>
                <wp:inline distT="0" distB="0" distL="0" distR="0" wp14:anchorId="3C94F312" wp14:editId="393DDFAB">
                  <wp:extent cx="1880783" cy="765810"/>
                  <wp:effectExtent l="0" t="0" r="5715" b="0"/>
                  <wp:docPr id="1082371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6410" cy="768101"/>
                          </a:xfrm>
                          <a:prstGeom prst="rect">
                            <a:avLst/>
                          </a:prstGeom>
                          <a:noFill/>
                          <a:ln>
                            <a:noFill/>
                          </a:ln>
                        </pic:spPr>
                      </pic:pic>
                    </a:graphicData>
                  </a:graphic>
                </wp:inline>
              </w:drawing>
            </w:r>
          </w:p>
        </w:tc>
        <w:tc>
          <w:tcPr>
            <w:tcW w:w="6175" w:type="dxa"/>
            <w:tcBorders>
              <w:bottom w:val="single" w:sz="4" w:space="0" w:color="auto"/>
            </w:tcBorders>
            <w:vAlign w:val="bottom"/>
          </w:tcPr>
          <w:p w14:paraId="4B675400" w14:textId="77777777" w:rsidR="00813943" w:rsidRPr="00E92467" w:rsidRDefault="00813943" w:rsidP="009A11D5">
            <w:pPr>
              <w:spacing w:line="276" w:lineRule="auto"/>
              <w:ind w:right="344"/>
              <w:jc w:val="center"/>
              <w:rPr>
                <w:lang w:val="lv-LV"/>
              </w:rPr>
            </w:pPr>
            <w:r w:rsidRPr="00E92467">
              <w:rPr>
                <w:lang w:val="lv-LV"/>
              </w:rPr>
              <w:t>Sabiedrība ar ierobežotu atbildību</w:t>
            </w:r>
          </w:p>
          <w:p w14:paraId="560E51B3" w14:textId="5F09B1C5" w:rsidR="00813943" w:rsidRPr="007765D0" w:rsidRDefault="00813943" w:rsidP="00B42C05">
            <w:pPr>
              <w:spacing w:line="276" w:lineRule="auto"/>
              <w:ind w:right="108"/>
              <w:jc w:val="center"/>
              <w:rPr>
                <w:b/>
                <w:bCs/>
                <w:sz w:val="38"/>
                <w:szCs w:val="38"/>
                <w:lang w:val="lv-LV"/>
              </w:rPr>
            </w:pPr>
            <w:r w:rsidRPr="007765D0">
              <w:rPr>
                <w:b/>
                <w:bCs/>
                <w:sz w:val="38"/>
                <w:szCs w:val="38"/>
                <w:lang w:val="lv-LV"/>
              </w:rPr>
              <w:t>RĒZEKNES</w:t>
            </w:r>
            <w:r w:rsidR="00B42C05">
              <w:rPr>
                <w:b/>
                <w:bCs/>
                <w:sz w:val="38"/>
                <w:szCs w:val="38"/>
                <w:lang w:val="lv-LV"/>
              </w:rPr>
              <w:t xml:space="preserve"> </w:t>
            </w:r>
            <w:r w:rsidRPr="007765D0">
              <w:rPr>
                <w:b/>
                <w:bCs/>
                <w:sz w:val="38"/>
                <w:szCs w:val="38"/>
                <w:lang w:val="lv-LV"/>
              </w:rPr>
              <w:t>NAMSAIMNIEKS</w:t>
            </w:r>
          </w:p>
          <w:p w14:paraId="7E6127BA" w14:textId="77777777" w:rsidR="00813943" w:rsidRPr="00E92467" w:rsidRDefault="00813943" w:rsidP="009A11D5">
            <w:pPr>
              <w:spacing w:line="276" w:lineRule="auto"/>
              <w:ind w:right="344"/>
              <w:jc w:val="center"/>
              <w:rPr>
                <w:sz w:val="20"/>
                <w:szCs w:val="20"/>
                <w:lang w:val="lv-LV"/>
              </w:rPr>
            </w:pPr>
            <w:r w:rsidRPr="00E92467">
              <w:rPr>
                <w:sz w:val="20"/>
                <w:szCs w:val="20"/>
                <w:lang w:val="lv-LV"/>
              </w:rPr>
              <w:t>Atbrīvošanas aleja 106, Rēzekne, LV-4601</w:t>
            </w:r>
          </w:p>
          <w:p w14:paraId="703DF364" w14:textId="77777777" w:rsidR="00813943" w:rsidRPr="00E92467" w:rsidRDefault="00813943" w:rsidP="009A11D5">
            <w:pPr>
              <w:spacing w:line="276" w:lineRule="auto"/>
              <w:ind w:right="344"/>
              <w:jc w:val="center"/>
              <w:rPr>
                <w:sz w:val="20"/>
                <w:szCs w:val="20"/>
                <w:lang w:val="lv-LV"/>
              </w:rPr>
            </w:pPr>
            <w:proofErr w:type="spellStart"/>
            <w:r>
              <w:rPr>
                <w:sz w:val="18"/>
                <w:szCs w:val="18"/>
                <w:lang w:val="lv-LV"/>
              </w:rPr>
              <w:t>Reģ</w:t>
            </w:r>
            <w:proofErr w:type="spellEnd"/>
            <w:r>
              <w:rPr>
                <w:sz w:val="18"/>
                <w:szCs w:val="18"/>
                <w:lang w:val="lv-LV"/>
              </w:rPr>
              <w:t>. Nr.</w:t>
            </w:r>
            <w:r w:rsidRPr="00E92467">
              <w:rPr>
                <w:sz w:val="18"/>
                <w:szCs w:val="18"/>
                <w:lang w:val="lv-LV"/>
              </w:rPr>
              <w:t xml:space="preserve"> </w:t>
            </w:r>
            <w:r w:rsidRPr="00E92467">
              <w:rPr>
                <w:sz w:val="20"/>
                <w:szCs w:val="20"/>
                <w:lang w:val="lv-LV"/>
              </w:rPr>
              <w:t>40003215461 Tālrunis 64624501</w:t>
            </w:r>
            <w:r>
              <w:rPr>
                <w:sz w:val="20"/>
                <w:szCs w:val="20"/>
                <w:lang w:val="lv-LV"/>
              </w:rPr>
              <w:t xml:space="preserve"> </w:t>
            </w:r>
            <w:r w:rsidRPr="00E92467">
              <w:rPr>
                <w:sz w:val="20"/>
                <w:szCs w:val="20"/>
                <w:lang w:val="lv-LV"/>
              </w:rPr>
              <w:t xml:space="preserve">64639000 </w:t>
            </w:r>
          </w:p>
          <w:p w14:paraId="13AF4807" w14:textId="77777777" w:rsidR="00813943" w:rsidRPr="008221AF" w:rsidRDefault="00813943" w:rsidP="009A11D5">
            <w:pPr>
              <w:spacing w:line="276" w:lineRule="auto"/>
              <w:ind w:right="344"/>
              <w:jc w:val="center"/>
              <w:rPr>
                <w:szCs w:val="24"/>
                <w:lang w:val="lv-LV"/>
              </w:rPr>
            </w:pPr>
            <w:r w:rsidRPr="00E92467">
              <w:rPr>
                <w:sz w:val="20"/>
                <w:szCs w:val="20"/>
                <w:lang w:val="lv-LV"/>
              </w:rPr>
              <w:t xml:space="preserve">e-pasts: </w:t>
            </w:r>
            <w:hyperlink r:id="rId8" w:history="1">
              <w:r w:rsidRPr="00E92467">
                <w:rPr>
                  <w:rStyle w:val="Hyperlink"/>
                  <w:sz w:val="20"/>
                  <w:szCs w:val="20"/>
                  <w:lang w:val="lv-LV"/>
                </w:rPr>
                <w:t>rezeknes.namsaimnieks@apollo.lv</w:t>
              </w:r>
            </w:hyperlink>
            <w:r w:rsidRPr="00B77D62">
              <w:rPr>
                <w:rStyle w:val="Hyperlink"/>
                <w:sz w:val="20"/>
                <w:szCs w:val="20"/>
                <w:u w:val="none"/>
                <w:lang w:val="lv-LV"/>
              </w:rPr>
              <w:t xml:space="preserve">    </w:t>
            </w:r>
            <w:hyperlink r:id="rId9" w:history="1">
              <w:r w:rsidRPr="00E86342">
                <w:rPr>
                  <w:rStyle w:val="Hyperlink"/>
                  <w:sz w:val="20"/>
                  <w:szCs w:val="20"/>
                  <w:lang w:val="lv-LV"/>
                </w:rPr>
                <w:t>www.reznam.lv</w:t>
              </w:r>
            </w:hyperlink>
          </w:p>
        </w:tc>
      </w:tr>
    </w:tbl>
    <w:p w14:paraId="1247ABF8" w14:textId="77777777" w:rsidR="00813943" w:rsidRPr="00754894" w:rsidRDefault="00813943" w:rsidP="009A11D5">
      <w:pPr>
        <w:spacing w:after="0" w:line="240" w:lineRule="auto"/>
        <w:ind w:left="0" w:right="344" w:firstLine="0"/>
        <w:rPr>
          <w:sz w:val="12"/>
          <w:szCs w:val="12"/>
        </w:rPr>
      </w:pPr>
    </w:p>
    <w:p w14:paraId="7A75B163" w14:textId="5EB726A5" w:rsidR="0030359E" w:rsidRDefault="0030359E" w:rsidP="009A11D5">
      <w:pPr>
        <w:spacing w:after="13" w:line="259" w:lineRule="auto"/>
        <w:ind w:left="720" w:right="344" w:firstLine="0"/>
        <w:jc w:val="center"/>
      </w:pPr>
    </w:p>
    <w:p w14:paraId="10232B90" w14:textId="71F78960" w:rsidR="0030359E" w:rsidRPr="00FF151A" w:rsidRDefault="00484F5F" w:rsidP="0046194D">
      <w:pPr>
        <w:spacing w:after="27" w:line="259" w:lineRule="auto"/>
        <w:ind w:left="0" w:right="344" w:hanging="10"/>
        <w:jc w:val="center"/>
      </w:pPr>
      <w:r w:rsidRPr="00FF151A">
        <w:rPr>
          <w:b/>
        </w:rPr>
        <w:t>SIA “RĒZEKNES NAMSAIMNIEKS” NOLIKUMS</w:t>
      </w:r>
    </w:p>
    <w:p w14:paraId="304AEBE2" w14:textId="7651BAD4" w:rsidR="0030359E" w:rsidRPr="009D4C55" w:rsidRDefault="0028583B" w:rsidP="009A11D5">
      <w:pPr>
        <w:spacing w:after="0" w:line="259" w:lineRule="auto"/>
        <w:ind w:left="10" w:right="344" w:hanging="10"/>
        <w:jc w:val="center"/>
        <w:rPr>
          <w:color w:val="auto"/>
        </w:rPr>
      </w:pPr>
      <w:bookmarkStart w:id="0" w:name="_Hlk167105881"/>
      <w:r w:rsidRPr="00FF151A">
        <w:rPr>
          <w:b/>
          <w:color w:val="auto"/>
        </w:rPr>
        <w:t xml:space="preserve">Labdarības akcija </w:t>
      </w:r>
      <w:r w:rsidR="00484F5F" w:rsidRPr="00FF151A">
        <w:rPr>
          <w:b/>
          <w:color w:val="auto"/>
        </w:rPr>
        <w:t>“</w:t>
      </w:r>
      <w:r w:rsidRPr="00FF151A">
        <w:rPr>
          <w:b/>
          <w:color w:val="auto"/>
        </w:rPr>
        <w:t xml:space="preserve">Nepērc! Adoptē </w:t>
      </w:r>
      <w:r w:rsidR="00FA2BAF">
        <w:rPr>
          <w:b/>
          <w:color w:val="auto"/>
        </w:rPr>
        <w:t>Rēzeknes Dzīvnieku patversmē</w:t>
      </w:r>
      <w:r w:rsidR="00484F5F" w:rsidRPr="00FF151A">
        <w:rPr>
          <w:b/>
          <w:color w:val="auto"/>
        </w:rPr>
        <w:t>”</w:t>
      </w:r>
    </w:p>
    <w:bookmarkEnd w:id="0"/>
    <w:p w14:paraId="45481C43" w14:textId="77777777" w:rsidR="0030359E" w:rsidRDefault="00484F5F" w:rsidP="009A11D5">
      <w:pPr>
        <w:spacing w:after="0" w:line="259" w:lineRule="auto"/>
        <w:ind w:left="0" w:right="344" w:firstLine="0"/>
        <w:jc w:val="left"/>
      </w:pPr>
      <w:r>
        <w:t xml:space="preserve"> </w:t>
      </w:r>
    </w:p>
    <w:p w14:paraId="7A71040A" w14:textId="77777777" w:rsidR="0030359E" w:rsidRPr="006E46B4" w:rsidRDefault="00484F5F" w:rsidP="009A11D5">
      <w:pPr>
        <w:spacing w:after="0" w:line="259" w:lineRule="auto"/>
        <w:ind w:left="10" w:right="344" w:hanging="10"/>
        <w:jc w:val="right"/>
        <w:rPr>
          <w:color w:val="auto"/>
        </w:rPr>
      </w:pPr>
      <w:r w:rsidRPr="006E46B4">
        <w:rPr>
          <w:color w:val="auto"/>
        </w:rPr>
        <w:t xml:space="preserve"> </w:t>
      </w:r>
      <w:r w:rsidRPr="006E46B4">
        <w:rPr>
          <w:i/>
          <w:color w:val="auto"/>
          <w:sz w:val="23"/>
        </w:rPr>
        <w:t xml:space="preserve">Izdots saskaņā  </w:t>
      </w:r>
    </w:p>
    <w:p w14:paraId="5CB4DB55" w14:textId="77777777" w:rsidR="0030359E" w:rsidRPr="006E46B4" w:rsidRDefault="00484F5F" w:rsidP="009A11D5">
      <w:pPr>
        <w:spacing w:after="13" w:line="268" w:lineRule="auto"/>
        <w:ind w:left="4688" w:right="344" w:firstLine="377"/>
        <w:jc w:val="right"/>
        <w:rPr>
          <w:color w:val="auto"/>
        </w:rPr>
      </w:pPr>
      <w:r w:rsidRPr="006E46B4">
        <w:rPr>
          <w:i/>
          <w:color w:val="auto"/>
        </w:rPr>
        <w:t xml:space="preserve">ar </w:t>
      </w:r>
      <w:r w:rsidRPr="006E46B4">
        <w:rPr>
          <w:i/>
          <w:color w:val="auto"/>
          <w:sz w:val="23"/>
        </w:rPr>
        <w:t xml:space="preserve">Publiskas personas finanšu līdzekļu un mantas izšķērdēšanas novēršanas likuma 2.panta pirmo dalu, Publiskas personas kapitāla daļu un  </w:t>
      </w:r>
    </w:p>
    <w:p w14:paraId="214F34B5" w14:textId="77777777" w:rsidR="0030359E" w:rsidRPr="006E46B4" w:rsidRDefault="00484F5F" w:rsidP="009A11D5">
      <w:pPr>
        <w:spacing w:after="0" w:line="259" w:lineRule="auto"/>
        <w:ind w:left="10" w:right="344" w:hanging="10"/>
        <w:jc w:val="right"/>
        <w:rPr>
          <w:color w:val="auto"/>
        </w:rPr>
      </w:pPr>
      <w:r w:rsidRPr="006E46B4">
        <w:rPr>
          <w:i/>
          <w:color w:val="auto"/>
          <w:sz w:val="23"/>
        </w:rPr>
        <w:t xml:space="preserve">kapitālsabiedrību pārvaldības likuma 58.panta pirmo daļu  </w:t>
      </w:r>
    </w:p>
    <w:p w14:paraId="76A5BBA6" w14:textId="77777777" w:rsidR="0030359E" w:rsidRDefault="00484F5F" w:rsidP="009A11D5">
      <w:pPr>
        <w:spacing w:after="0" w:line="259" w:lineRule="auto"/>
        <w:ind w:left="0" w:right="344" w:firstLine="0"/>
        <w:jc w:val="right"/>
      </w:pPr>
      <w:r>
        <w:rPr>
          <w:i/>
        </w:rPr>
        <w:t xml:space="preserve"> </w:t>
      </w:r>
    </w:p>
    <w:p w14:paraId="4F1CBC7A" w14:textId="77777777" w:rsidR="0030359E" w:rsidRDefault="00484F5F" w:rsidP="009A11D5">
      <w:pPr>
        <w:pStyle w:val="Heading1"/>
        <w:ind w:left="1030" w:right="344"/>
      </w:pPr>
      <w:r>
        <w:t>1.</w:t>
      </w:r>
      <w:r>
        <w:rPr>
          <w:rFonts w:ascii="Arial" w:eastAsia="Arial" w:hAnsi="Arial" w:cs="Arial"/>
        </w:rPr>
        <w:t xml:space="preserve"> </w:t>
      </w:r>
      <w:r>
        <w:t xml:space="preserve">Lietotie termini un to skaidrojumi </w:t>
      </w:r>
    </w:p>
    <w:p w14:paraId="1C7760D3" w14:textId="21367B20" w:rsidR="0030359E" w:rsidRDefault="00484F5F" w:rsidP="009A11D5">
      <w:pPr>
        <w:ind w:left="422" w:right="344"/>
      </w:pPr>
      <w:r>
        <w:t>1.1.</w:t>
      </w:r>
      <w:r w:rsidR="00FA2BAF">
        <w:rPr>
          <w:rFonts w:ascii="Arial" w:eastAsia="Arial" w:hAnsi="Arial" w:cs="Arial"/>
        </w:rPr>
        <w:t xml:space="preserve"> </w:t>
      </w:r>
      <w:r w:rsidRPr="00FA2BAF">
        <w:rPr>
          <w:b/>
        </w:rPr>
        <w:t>Dāvinātājs (ziedotājs)</w:t>
      </w:r>
      <w:r>
        <w:t xml:space="preserve"> – fiziska vai juridiska persona, kura nodod bez atlīdzības Apdāvinātajam ziedojumu un/vai dāvinājumu naudā</w:t>
      </w:r>
      <w:r w:rsidR="00422EC5">
        <w:t xml:space="preserve">. </w:t>
      </w:r>
      <w:r>
        <w:t xml:space="preserve">Dāvinājumam (ziedojumam) jāatbilst Latvijas Republikas likuma „Par valsts un pašvaldību finansu līdzekļu un mantas izšķērdēšanas novēršanu” prasībām. </w:t>
      </w:r>
    </w:p>
    <w:p w14:paraId="2C8FAF87" w14:textId="46E1E0CC" w:rsidR="0030359E" w:rsidRPr="009D4C55" w:rsidRDefault="00484F5F" w:rsidP="000B7879">
      <w:pPr>
        <w:ind w:left="422" w:right="344"/>
        <w:rPr>
          <w:color w:val="000000" w:themeColor="text1"/>
        </w:rPr>
      </w:pPr>
      <w:r>
        <w:t>1.2.</w:t>
      </w:r>
      <w:r>
        <w:rPr>
          <w:rFonts w:ascii="Arial" w:eastAsia="Arial" w:hAnsi="Arial" w:cs="Arial"/>
        </w:rPr>
        <w:t xml:space="preserve"> </w:t>
      </w:r>
      <w:r w:rsidRPr="00FA2BAF">
        <w:rPr>
          <w:b/>
        </w:rPr>
        <w:t>Dāvinājums (ziedojums</w:t>
      </w:r>
      <w:r w:rsidRPr="00FA2BAF">
        <w:t>)</w:t>
      </w:r>
      <w:r>
        <w:t xml:space="preserve"> – ziedojums un/vai dāvinājums naudā, kas sevī ietver finanšu </w:t>
      </w:r>
      <w:r w:rsidRPr="009D4C55">
        <w:rPr>
          <w:color w:val="000000" w:themeColor="text1"/>
        </w:rPr>
        <w:t xml:space="preserve">līdzekļus, nosakot īpašu to izmantošanas/lietošanas mērķi. </w:t>
      </w:r>
    </w:p>
    <w:p w14:paraId="28A707D7" w14:textId="128AD772" w:rsidR="00B00C6B" w:rsidRPr="009D4C55" w:rsidRDefault="00B00C6B" w:rsidP="009A11D5">
      <w:pPr>
        <w:ind w:left="422" w:right="344"/>
        <w:rPr>
          <w:color w:val="000000" w:themeColor="text1"/>
        </w:rPr>
      </w:pPr>
      <w:r w:rsidRPr="009D4C55">
        <w:rPr>
          <w:color w:val="000000" w:themeColor="text1"/>
        </w:rPr>
        <w:t xml:space="preserve">1.3. </w:t>
      </w:r>
      <w:r w:rsidRPr="008E5ACD">
        <w:rPr>
          <w:b/>
          <w:color w:val="000000" w:themeColor="text1"/>
        </w:rPr>
        <w:t>Dāvinājuma (ziedojuma) pieteikums</w:t>
      </w:r>
      <w:r w:rsidRPr="009D4C55">
        <w:rPr>
          <w:color w:val="000000" w:themeColor="text1"/>
        </w:rPr>
        <w:t xml:space="preserve"> - divpusējs darījums, ar kuru Dāvinātājs (ziedotājs), no brīvas gribas, bez viltus, maldiem vai spaidiem, apņemas bez atlīdzības nodot, bet dāvinājuma (ziedojuma) saņēmējs apņemas pieņemt dāvinājumu (ziedojumu) un izlietot to atbilstoši pieteikumā un ziedojumu nolikumā noteiktajam mērķim.</w:t>
      </w:r>
    </w:p>
    <w:p w14:paraId="1F4DA650" w14:textId="5A02DD9F" w:rsidR="0030359E" w:rsidRDefault="00484F5F" w:rsidP="009A11D5">
      <w:pPr>
        <w:ind w:left="422" w:right="344"/>
      </w:pPr>
      <w:r>
        <w:t>1.4.</w:t>
      </w:r>
      <w:r>
        <w:rPr>
          <w:rFonts w:ascii="Arial" w:eastAsia="Arial" w:hAnsi="Arial" w:cs="Arial"/>
        </w:rPr>
        <w:t xml:space="preserve"> </w:t>
      </w:r>
      <w:r w:rsidRPr="00FA2BAF">
        <w:rPr>
          <w:b/>
        </w:rPr>
        <w:t>Apdāvinātais</w:t>
      </w:r>
      <w:r>
        <w:t xml:space="preserve"> – SIA “Rēzeknes Namsaimnieks” (turpmāk tekstā – Sabiedrība) </w:t>
      </w:r>
      <w:r w:rsidR="00422EC5">
        <w:t>Dzīvnieku patversme</w:t>
      </w:r>
      <w:r>
        <w:t>, kā</w:t>
      </w:r>
      <w:r>
        <w:rPr>
          <w:b/>
        </w:rPr>
        <w:t xml:space="preserve"> </w:t>
      </w:r>
      <w:r>
        <w:t xml:space="preserve">dāvinājuma (ziedojuma) saņēmējas, kuru pienākums, dāvinājumu </w:t>
      </w:r>
    </w:p>
    <w:p w14:paraId="00F1FD7E" w14:textId="77777777" w:rsidR="0030359E" w:rsidRDefault="00484F5F" w:rsidP="009A11D5">
      <w:pPr>
        <w:ind w:left="427" w:right="344" w:firstLine="0"/>
      </w:pPr>
      <w:r>
        <w:t xml:space="preserve">(ziedojumu) izlietot atbilstoši dāvinājuma (ziedojuma) līgumā minētajiem mērķiem. </w:t>
      </w:r>
    </w:p>
    <w:p w14:paraId="5E96879D" w14:textId="77777777" w:rsidR="0030359E" w:rsidRDefault="00484F5F" w:rsidP="009A11D5">
      <w:pPr>
        <w:spacing w:after="72" w:line="259" w:lineRule="auto"/>
        <w:ind w:left="427" w:right="344" w:firstLine="0"/>
        <w:jc w:val="left"/>
      </w:pPr>
      <w:r>
        <w:t xml:space="preserve"> </w:t>
      </w:r>
    </w:p>
    <w:p w14:paraId="4FDD7EC2" w14:textId="77777777" w:rsidR="0030359E" w:rsidRDefault="00484F5F" w:rsidP="009A11D5">
      <w:pPr>
        <w:pStyle w:val="Heading1"/>
        <w:ind w:left="1030" w:right="344"/>
      </w:pPr>
      <w:r>
        <w:t>2.</w:t>
      </w:r>
      <w:r>
        <w:rPr>
          <w:rFonts w:ascii="Arial" w:eastAsia="Arial" w:hAnsi="Arial" w:cs="Arial"/>
        </w:rPr>
        <w:t xml:space="preserve"> </w:t>
      </w:r>
      <w:r>
        <w:t xml:space="preserve">Vispārīgie jautājumi </w:t>
      </w:r>
    </w:p>
    <w:p w14:paraId="7F54ACEB" w14:textId="02B80C4A" w:rsidR="0030359E" w:rsidRPr="0028583B" w:rsidRDefault="00484F5F" w:rsidP="00493D89">
      <w:pPr>
        <w:rPr>
          <w:color w:val="auto"/>
        </w:rPr>
      </w:pPr>
      <w:r>
        <w:t>2.1.</w:t>
      </w:r>
      <w:r>
        <w:rPr>
          <w:rFonts w:ascii="Arial" w:eastAsia="Arial" w:hAnsi="Arial" w:cs="Arial"/>
        </w:rPr>
        <w:t xml:space="preserve"> </w:t>
      </w:r>
      <w:r>
        <w:t>Nolikums nosaka brīvprātīgo dāvinājumu (</w:t>
      </w:r>
      <w:r w:rsidRPr="00FF151A">
        <w:t>ziedojumu)</w:t>
      </w:r>
      <w:r w:rsidR="00B00C6B" w:rsidRPr="00FF151A">
        <w:t xml:space="preserve"> </w:t>
      </w:r>
      <w:r w:rsidR="0028583B" w:rsidRPr="00FF151A">
        <w:rPr>
          <w:b/>
          <w:color w:val="auto"/>
        </w:rPr>
        <w:t>lab</w:t>
      </w:r>
      <w:r w:rsidR="00FA2BAF">
        <w:rPr>
          <w:b/>
          <w:color w:val="auto"/>
        </w:rPr>
        <w:t>darības akcijai “Nepērc! Adoptē Rēzeknes Dzīvnieku patversmē</w:t>
      </w:r>
      <w:r w:rsidR="0028583B" w:rsidRPr="00FF151A">
        <w:rPr>
          <w:b/>
          <w:color w:val="auto"/>
        </w:rPr>
        <w:t>”</w:t>
      </w:r>
      <w:r w:rsidR="0028583B" w:rsidRPr="00FF151A">
        <w:rPr>
          <w:color w:val="auto"/>
        </w:rPr>
        <w:t xml:space="preserve"> </w:t>
      </w:r>
      <w:r w:rsidRPr="00FF151A">
        <w:t>pieņemšanas, saņemšanas</w:t>
      </w:r>
      <w:r>
        <w:t xml:space="preserve">, uzskaites un izlietošanas kārtību, kā arī dāvinājuma (ziedojuma) saņēmēja saistības pret Dāvinātāju (ziedotāju). </w:t>
      </w:r>
    </w:p>
    <w:p w14:paraId="6E7AA868" w14:textId="3E371199" w:rsidR="0030359E" w:rsidRDefault="00484F5F" w:rsidP="00493D89">
      <w:r>
        <w:t>2.2.</w:t>
      </w:r>
      <w:r>
        <w:rPr>
          <w:rFonts w:ascii="Arial" w:eastAsia="Arial" w:hAnsi="Arial" w:cs="Arial"/>
        </w:rPr>
        <w:t xml:space="preserve"> </w:t>
      </w:r>
      <w:r>
        <w:t>Nolikuma noteikumus piemēro darījumos, kuros bez atlīdzības Apdāvinātajam tiek nodoti</w:t>
      </w:r>
      <w:r w:rsidR="00493D89">
        <w:t xml:space="preserve"> </w:t>
      </w:r>
      <w:r>
        <w:t>ziedojumi un dāvinājumi naudā</w:t>
      </w:r>
      <w:r w:rsidR="00422EC5">
        <w:t xml:space="preserve">, </w:t>
      </w:r>
      <w:r>
        <w:t xml:space="preserve">nosakot īpašu to izmantošanas mērķi. </w:t>
      </w:r>
    </w:p>
    <w:p w14:paraId="6218B1AC" w14:textId="77777777" w:rsidR="005D20AB" w:rsidRDefault="005D20AB" w:rsidP="00493D89"/>
    <w:p w14:paraId="35194CC9" w14:textId="0565497D" w:rsidR="00FC25E8" w:rsidRPr="00FF151A" w:rsidRDefault="005D20AB" w:rsidP="00FC25E8">
      <w:pPr>
        <w:spacing w:after="0" w:line="259" w:lineRule="auto"/>
        <w:ind w:left="10" w:right="344" w:hanging="10"/>
      </w:pPr>
      <w:r w:rsidRPr="00FF151A">
        <w:t>2.3. Š</w:t>
      </w:r>
      <w:r w:rsidR="00FC25E8" w:rsidRPr="00FF151A">
        <w:t xml:space="preserve">ī </w:t>
      </w:r>
      <w:r w:rsidRPr="00FF151A">
        <w:t xml:space="preserve">nolikuma mērķis ir atbalstīt </w:t>
      </w:r>
      <w:r w:rsidR="0028583B" w:rsidRPr="00FF151A">
        <w:rPr>
          <w:b/>
          <w:color w:val="auto"/>
        </w:rPr>
        <w:t xml:space="preserve">labdarības akciju “Nepērc! Adoptē Rēzeknes </w:t>
      </w:r>
      <w:r w:rsidR="00624F7E">
        <w:rPr>
          <w:b/>
          <w:color w:val="auto"/>
        </w:rPr>
        <w:t>Dzīvnieku patversmē</w:t>
      </w:r>
      <w:r w:rsidR="0028583B" w:rsidRPr="00FF151A">
        <w:rPr>
          <w:b/>
          <w:color w:val="auto"/>
        </w:rPr>
        <w:t>”</w:t>
      </w:r>
      <w:r w:rsidRPr="00FF151A">
        <w:t>, k</w:t>
      </w:r>
      <w:r w:rsidR="0028583B" w:rsidRPr="00FF151A">
        <w:t>ura</w:t>
      </w:r>
      <w:r w:rsidRPr="00FF151A">
        <w:t xml:space="preserve"> tiek rīkot</w:t>
      </w:r>
      <w:r w:rsidR="0028583B" w:rsidRPr="00FF151A">
        <w:t>a</w:t>
      </w:r>
      <w:r w:rsidRPr="00FF151A">
        <w:t xml:space="preserve">, lai popularizētu bezsaimnieka suņu un kaķu adopciju no dzīvnieku patversmēm. </w:t>
      </w:r>
    </w:p>
    <w:p w14:paraId="342B8CDF" w14:textId="5CF8D1A6" w:rsidR="00FC25E8" w:rsidRPr="00FF151A" w:rsidRDefault="00FC25E8" w:rsidP="00FC25E8">
      <w:pPr>
        <w:spacing w:after="0" w:line="259" w:lineRule="auto"/>
        <w:ind w:left="10" w:right="344" w:firstLine="557"/>
      </w:pPr>
      <w:r w:rsidRPr="00FF151A">
        <w:lastRenderedPageBreak/>
        <w:t xml:space="preserve">2.3.1. </w:t>
      </w:r>
      <w:r w:rsidR="005D20AB" w:rsidRPr="00FF151A">
        <w:t>Lai realizētu šo mērķi, tie</w:t>
      </w:r>
      <w:r w:rsidR="00DA4FFC" w:rsidRPr="00FF151A">
        <w:t>k organizēt</w:t>
      </w:r>
      <w:r w:rsidRPr="00FF151A">
        <w:t>a</w:t>
      </w:r>
      <w:r w:rsidR="00DA4FFC" w:rsidRPr="00FF151A">
        <w:t xml:space="preserve"> </w:t>
      </w:r>
      <w:r w:rsidR="007F2F39" w:rsidRPr="00FF151A">
        <w:t>labdarības akcija,</w:t>
      </w:r>
      <w:r w:rsidR="00DA4FFC" w:rsidRPr="00FF151A">
        <w:t xml:space="preserve"> kura</w:t>
      </w:r>
      <w:r w:rsidR="007F2F39" w:rsidRPr="00FF151A">
        <w:t>s</w:t>
      </w:r>
      <w:r w:rsidR="00DA4FFC" w:rsidRPr="00FF151A">
        <w:t xml:space="preserve"> ietvaros jebkur</w:t>
      </w:r>
      <w:r w:rsidR="00061EEB">
        <w:t>a fiziska persona</w:t>
      </w:r>
      <w:r w:rsidR="00DA4FFC" w:rsidRPr="00FF151A">
        <w:t>, kur</w:t>
      </w:r>
      <w:r w:rsidR="00061EEB">
        <w:t>a</w:t>
      </w:r>
      <w:r w:rsidR="00DA4FFC" w:rsidRPr="00FF151A">
        <w:t xml:space="preserve"> ir adoptēj</w:t>
      </w:r>
      <w:r w:rsidR="00061EEB">
        <w:t>u</w:t>
      </w:r>
      <w:r w:rsidR="00DA4FFC" w:rsidRPr="00FF151A">
        <w:t>s</w:t>
      </w:r>
      <w:r w:rsidR="00061EEB">
        <w:t>i</w:t>
      </w:r>
      <w:r w:rsidR="00DA4FFC" w:rsidRPr="00FF151A">
        <w:t xml:space="preserve"> dzīvnieku no patversmes</w:t>
      </w:r>
      <w:r w:rsidR="006C6AB2">
        <w:t xml:space="preserve"> vai devusi mājas dzīvniekam no ielas,</w:t>
      </w:r>
      <w:r w:rsidR="00DA4FFC" w:rsidRPr="00FF151A">
        <w:t xml:space="preserve"> </w:t>
      </w:r>
      <w:r w:rsidRPr="00FF151A">
        <w:t>ir aicināt</w:t>
      </w:r>
      <w:r w:rsidR="00061EEB">
        <w:t>a</w:t>
      </w:r>
      <w:r w:rsidR="00DA4FFC" w:rsidRPr="00FF151A">
        <w:t xml:space="preserve"> piedalīties</w:t>
      </w:r>
      <w:r w:rsidRPr="00FF151A">
        <w:t>.</w:t>
      </w:r>
    </w:p>
    <w:p w14:paraId="33EB2F46" w14:textId="77777777" w:rsidR="00FC25E8" w:rsidRPr="00FF151A" w:rsidRDefault="00FC25E8" w:rsidP="00FC25E8">
      <w:pPr>
        <w:spacing w:after="0" w:line="259" w:lineRule="auto"/>
        <w:ind w:left="10" w:right="344" w:firstLine="557"/>
      </w:pPr>
      <w:r w:rsidRPr="00FF151A">
        <w:t>2.3.2.</w:t>
      </w:r>
      <w:r w:rsidR="00DA4FFC" w:rsidRPr="00FF151A">
        <w:t xml:space="preserve"> </w:t>
      </w:r>
      <w:r w:rsidRPr="00FF151A">
        <w:rPr>
          <w:b/>
          <w:bCs/>
        </w:rPr>
        <w:t>Lai piedalītos:</w:t>
      </w:r>
      <w:r w:rsidRPr="00FF151A">
        <w:t xml:space="preserve"> </w:t>
      </w:r>
    </w:p>
    <w:p w14:paraId="0976C03F" w14:textId="308F6E1E" w:rsidR="00FC25E8" w:rsidRPr="00FF151A" w:rsidRDefault="00FC25E8" w:rsidP="00FC25E8">
      <w:pPr>
        <w:spacing w:after="0" w:line="259" w:lineRule="auto"/>
        <w:ind w:left="10" w:right="344" w:firstLine="557"/>
      </w:pPr>
      <w:r w:rsidRPr="00FF151A">
        <w:t>1) ir jāaiz</w:t>
      </w:r>
      <w:r w:rsidR="00DA4FFC" w:rsidRPr="00FF151A">
        <w:t>pild</w:t>
      </w:r>
      <w:r w:rsidRPr="00FF151A">
        <w:t>a</w:t>
      </w:r>
      <w:r w:rsidR="00DA4FFC" w:rsidRPr="00FF151A">
        <w:t xml:space="preserve"> pieteikuma veidlap</w:t>
      </w:r>
      <w:r w:rsidRPr="00FF151A">
        <w:t>a (pielikumā);</w:t>
      </w:r>
    </w:p>
    <w:p w14:paraId="7C03ECE2" w14:textId="65622BE5" w:rsidR="00FC25E8" w:rsidRPr="00FF151A" w:rsidRDefault="00FC25E8" w:rsidP="00FC25E8">
      <w:pPr>
        <w:spacing w:after="0" w:line="259" w:lineRule="auto"/>
        <w:ind w:left="10" w:right="344" w:firstLine="557"/>
      </w:pPr>
      <w:r w:rsidRPr="00FF151A">
        <w:t>2) jā</w:t>
      </w:r>
      <w:r w:rsidR="00DA4FFC" w:rsidRPr="00FF151A">
        <w:t xml:space="preserve">pievieno </w:t>
      </w:r>
      <w:r w:rsidR="0028583B" w:rsidRPr="00FF151A">
        <w:t xml:space="preserve">sava </w:t>
      </w:r>
      <w:r w:rsidR="00DA4FFC" w:rsidRPr="00FF151A">
        <w:t>adoptētā dzīvnieka fotoattēl</w:t>
      </w:r>
      <w:r w:rsidRPr="00FF151A">
        <w:t>s</w:t>
      </w:r>
      <w:r w:rsidR="007F2F39" w:rsidRPr="00FF151A">
        <w:t xml:space="preserve"> un neliel</w:t>
      </w:r>
      <w:r w:rsidRPr="00FF151A">
        <w:t xml:space="preserve">s </w:t>
      </w:r>
      <w:r w:rsidR="007F2F39" w:rsidRPr="00FF151A">
        <w:t>aprakstu/stāst</w:t>
      </w:r>
      <w:r w:rsidR="00913FA7" w:rsidRPr="00FF151A">
        <w:t xml:space="preserve">s </w:t>
      </w:r>
      <w:r w:rsidR="007F2F39" w:rsidRPr="00FF151A">
        <w:t>(2 - 4 teikumi)</w:t>
      </w:r>
      <w:r w:rsidRPr="00FF151A">
        <w:t>;</w:t>
      </w:r>
    </w:p>
    <w:p w14:paraId="216BA042" w14:textId="79BB0DEF" w:rsidR="00FC25E8" w:rsidRPr="00FF151A" w:rsidRDefault="00FC25E8" w:rsidP="00FC25E8">
      <w:pPr>
        <w:spacing w:after="0" w:line="259" w:lineRule="auto"/>
        <w:ind w:left="10" w:right="344" w:firstLine="557"/>
      </w:pPr>
      <w:r w:rsidRPr="00FF151A">
        <w:t>3) jāiemaksā</w:t>
      </w:r>
      <w:r w:rsidR="00DA4FFC" w:rsidRPr="00FF151A">
        <w:t xml:space="preserve"> ziedojum</w:t>
      </w:r>
      <w:r w:rsidRPr="00FF151A">
        <w:t>s</w:t>
      </w:r>
      <w:r w:rsidR="00493D89" w:rsidRPr="00FF151A">
        <w:t xml:space="preserve"> Rēzeknes dzīvnieku patversmei</w:t>
      </w:r>
      <w:r w:rsidR="00DA4FFC" w:rsidRPr="00FF151A">
        <w:t>. Minimālais ziedojuma apmērs – 10 EUR.</w:t>
      </w:r>
      <w:r w:rsidR="007F2F39" w:rsidRPr="00FF151A">
        <w:t xml:space="preserve"> Maksimāl</w:t>
      </w:r>
      <w:r w:rsidRPr="00FF151A">
        <w:t>o</w:t>
      </w:r>
      <w:r w:rsidR="007F2F39" w:rsidRPr="00FF151A">
        <w:t xml:space="preserve"> ziedojumu nosaka </w:t>
      </w:r>
      <w:r w:rsidRPr="00FF151A">
        <w:t>ziedotājs</w:t>
      </w:r>
      <w:r w:rsidR="00913FA7" w:rsidRPr="00FF151A">
        <w:t>;</w:t>
      </w:r>
    </w:p>
    <w:p w14:paraId="2AED6AF6" w14:textId="3511B87F" w:rsidR="00913FA7" w:rsidRPr="00FF151A" w:rsidRDefault="00913FA7" w:rsidP="00FC25E8">
      <w:pPr>
        <w:spacing w:after="0" w:line="259" w:lineRule="auto"/>
        <w:ind w:left="10" w:right="344" w:firstLine="557"/>
      </w:pPr>
      <w:r w:rsidRPr="00FF151A">
        <w:t xml:space="preserve">4) </w:t>
      </w:r>
      <w:r w:rsidR="007D5AE3" w:rsidRPr="00FF151A">
        <w:t>Kopā ar maksājuma uzdevumu, visa informācija jāiesūta uz e</w:t>
      </w:r>
      <w:r w:rsidR="00FF151A" w:rsidRPr="00FF151A">
        <w:t xml:space="preserve"> – </w:t>
      </w:r>
      <w:r w:rsidR="007D5AE3" w:rsidRPr="00FF151A">
        <w:t xml:space="preserve">pastu </w:t>
      </w:r>
      <w:hyperlink r:id="rId10" w:history="1">
        <w:r w:rsidR="001D7555" w:rsidRPr="00315A90">
          <w:rPr>
            <w:rStyle w:val="Hyperlink"/>
          </w:rPr>
          <w:t>rezeknes.namsaimnieks@apollo.lv</w:t>
        </w:r>
      </w:hyperlink>
      <w:r w:rsidR="00FF151A" w:rsidRPr="00FF151A">
        <w:t xml:space="preserve"> </w:t>
      </w:r>
    </w:p>
    <w:p w14:paraId="1DBD7372" w14:textId="29C3DD25" w:rsidR="00913FA7" w:rsidRPr="00FF151A" w:rsidRDefault="00913FA7" w:rsidP="00FC25E8">
      <w:pPr>
        <w:spacing w:after="0" w:line="259" w:lineRule="auto"/>
        <w:ind w:left="10" w:right="344" w:firstLine="557"/>
      </w:pPr>
      <w:r w:rsidRPr="00FF151A">
        <w:t xml:space="preserve">2.3.4. </w:t>
      </w:r>
      <w:r w:rsidR="00DA4FFC" w:rsidRPr="00FF151A">
        <w:t xml:space="preserve">Pēc pieteikumu iesniegšanas termiņa beigām, </w:t>
      </w:r>
      <w:r w:rsidR="00582629" w:rsidRPr="00FF151A">
        <w:t xml:space="preserve">visi </w:t>
      </w:r>
      <w:r w:rsidR="00DA4FFC" w:rsidRPr="00FF151A">
        <w:t>iesūtītie fotoattēli</w:t>
      </w:r>
      <w:r w:rsidRPr="00FF151A">
        <w:t xml:space="preserve"> un stāsti</w:t>
      </w:r>
      <w:r w:rsidR="00DA4FFC" w:rsidRPr="00FF151A">
        <w:t xml:space="preserve"> tiks apkopoti </w:t>
      </w:r>
      <w:r w:rsidRPr="00FF151A">
        <w:t xml:space="preserve">un publicēti Rēzeknes Dzīvnieku patversmes </w:t>
      </w:r>
      <w:proofErr w:type="spellStart"/>
      <w:r w:rsidRPr="00FF151A">
        <w:t>Facebook</w:t>
      </w:r>
      <w:proofErr w:type="spellEnd"/>
      <w:r w:rsidRPr="00FF151A">
        <w:t xml:space="preserve"> lapā. </w:t>
      </w:r>
    </w:p>
    <w:p w14:paraId="5A19B3BD" w14:textId="0BC47278" w:rsidR="00DA4FFC" w:rsidRPr="00FC25E8" w:rsidRDefault="00493D89" w:rsidP="00493D89">
      <w:pPr>
        <w:spacing w:after="0" w:line="259" w:lineRule="auto"/>
        <w:ind w:left="10" w:right="344" w:firstLine="557"/>
      </w:pPr>
      <w:r w:rsidRPr="00FF151A">
        <w:t xml:space="preserve">2.3.5. </w:t>
      </w:r>
      <w:r w:rsidRPr="00FF151A">
        <w:rPr>
          <w:b/>
          <w:bCs/>
        </w:rPr>
        <w:t xml:space="preserve">Visas iesūtītās fotogrāfijas tiks nodotas </w:t>
      </w:r>
      <w:r w:rsidR="00DA4FFC" w:rsidRPr="00FF151A">
        <w:rPr>
          <w:b/>
          <w:bCs/>
        </w:rPr>
        <w:t xml:space="preserve">māksliniekiem, kuri </w:t>
      </w:r>
      <w:r w:rsidR="00422EC5" w:rsidRPr="00FF151A">
        <w:rPr>
          <w:b/>
          <w:bCs/>
        </w:rPr>
        <w:t>v</w:t>
      </w:r>
      <w:r w:rsidR="00DA4FFC" w:rsidRPr="00FF151A">
        <w:rPr>
          <w:b/>
          <w:bCs/>
        </w:rPr>
        <w:t xml:space="preserve">eiks </w:t>
      </w:r>
      <w:bookmarkStart w:id="1" w:name="_Hlk167436444"/>
      <w:r w:rsidR="00DA4FFC" w:rsidRPr="00FF151A">
        <w:rPr>
          <w:b/>
          <w:bCs/>
        </w:rPr>
        <w:t xml:space="preserve">SIA “Rēzeknes Namsaimnieks” Dzīvnieku patversmes teritorijas žoga apgleznošanu </w:t>
      </w:r>
      <w:r w:rsidRPr="00FF151A">
        <w:rPr>
          <w:b/>
          <w:bCs/>
        </w:rPr>
        <w:t>(</w:t>
      </w:r>
      <w:proofErr w:type="spellStart"/>
      <w:r w:rsidR="00DA4FFC" w:rsidRPr="00FF151A">
        <w:rPr>
          <w:b/>
          <w:bCs/>
        </w:rPr>
        <w:t>Rēznas</w:t>
      </w:r>
      <w:proofErr w:type="spellEnd"/>
      <w:r w:rsidR="00DA4FFC" w:rsidRPr="00FF151A">
        <w:rPr>
          <w:b/>
          <w:bCs/>
        </w:rPr>
        <w:t xml:space="preserve"> ielā 13B, Rēzeknē</w:t>
      </w:r>
      <w:r w:rsidRPr="00FF151A">
        <w:rPr>
          <w:b/>
          <w:bCs/>
        </w:rPr>
        <w:t>)</w:t>
      </w:r>
      <w:r w:rsidR="00422EC5" w:rsidRPr="00FF151A">
        <w:rPr>
          <w:b/>
          <w:bCs/>
        </w:rPr>
        <w:t xml:space="preserve">, </w:t>
      </w:r>
      <w:r w:rsidRPr="00FF151A">
        <w:rPr>
          <w:b/>
          <w:bCs/>
        </w:rPr>
        <w:t xml:space="preserve">izvēloties un </w:t>
      </w:r>
      <w:r w:rsidR="00422EC5" w:rsidRPr="00FF151A">
        <w:rPr>
          <w:b/>
          <w:bCs/>
        </w:rPr>
        <w:t xml:space="preserve">attēlojot </w:t>
      </w:r>
      <w:r w:rsidRPr="00FF151A">
        <w:rPr>
          <w:b/>
          <w:bCs/>
        </w:rPr>
        <w:t xml:space="preserve">40 </w:t>
      </w:r>
      <w:r w:rsidR="00422EC5" w:rsidRPr="00FF151A">
        <w:rPr>
          <w:b/>
          <w:bCs/>
        </w:rPr>
        <w:t>iesūtīto dzīvnieku portretus.</w:t>
      </w:r>
      <w:bookmarkEnd w:id="1"/>
    </w:p>
    <w:p w14:paraId="729B937E" w14:textId="726D5EC8" w:rsidR="0030359E" w:rsidRPr="005D20AB" w:rsidRDefault="00484F5F" w:rsidP="005D20AB">
      <w:pPr>
        <w:ind w:left="422" w:right="486"/>
        <w:rPr>
          <w:rFonts w:ascii="Arial" w:eastAsia="Arial" w:hAnsi="Arial" w:cs="Arial"/>
        </w:rPr>
      </w:pPr>
      <w:r>
        <w:t>2.</w:t>
      </w:r>
      <w:r w:rsidR="005D20AB">
        <w:t>4</w:t>
      </w:r>
      <w:r>
        <w:t>.</w:t>
      </w:r>
      <w:r>
        <w:rPr>
          <w:rFonts w:ascii="Arial" w:eastAsia="Arial" w:hAnsi="Arial" w:cs="Arial"/>
        </w:rPr>
        <w:t xml:space="preserve"> </w:t>
      </w:r>
      <w:r>
        <w:t xml:space="preserve">Nolikuma noteikumus piemēro darījumos, kuros bez atlīdzības Sabiedrības īpašumā tiek nodoti finanšu līdzekļi, nosakot īpašu to izmantošanas mērķi – </w:t>
      </w:r>
      <w:r w:rsidR="00422EC5">
        <w:rPr>
          <w:color w:val="auto"/>
        </w:rPr>
        <w:t>šī Nolikuma 2.3.apakšpunkta pasākuma mērķa īstenošanai.</w:t>
      </w:r>
    </w:p>
    <w:p w14:paraId="55763066" w14:textId="77777777" w:rsidR="0030359E" w:rsidRDefault="00484F5F" w:rsidP="009A11D5">
      <w:pPr>
        <w:spacing w:after="74" w:line="259" w:lineRule="auto"/>
        <w:ind w:left="427" w:right="486" w:firstLine="0"/>
        <w:jc w:val="left"/>
      </w:pPr>
      <w:r>
        <w:t xml:space="preserve"> </w:t>
      </w:r>
    </w:p>
    <w:p w14:paraId="322B9AFD" w14:textId="77777777" w:rsidR="0030359E" w:rsidRDefault="00484F5F" w:rsidP="009A11D5">
      <w:pPr>
        <w:pStyle w:val="Heading1"/>
        <w:ind w:left="1030" w:right="486"/>
      </w:pPr>
      <w:r>
        <w:t>3.</w:t>
      </w:r>
      <w:r>
        <w:rPr>
          <w:rFonts w:ascii="Arial" w:eastAsia="Arial" w:hAnsi="Arial" w:cs="Arial"/>
        </w:rPr>
        <w:t xml:space="preserve"> </w:t>
      </w:r>
      <w:r>
        <w:t xml:space="preserve">Nolikuma mērķi un uzdevumi </w:t>
      </w:r>
    </w:p>
    <w:p w14:paraId="4DE59EE5" w14:textId="2FB54BF7" w:rsidR="0030359E" w:rsidRDefault="00484F5F" w:rsidP="009A11D5">
      <w:pPr>
        <w:ind w:left="422" w:right="486"/>
      </w:pPr>
      <w:r>
        <w:t>3.1.</w:t>
      </w:r>
      <w:r>
        <w:rPr>
          <w:rFonts w:ascii="Arial" w:eastAsia="Arial" w:hAnsi="Arial" w:cs="Arial"/>
        </w:rPr>
        <w:t xml:space="preserve"> </w:t>
      </w:r>
      <w:r>
        <w:t xml:space="preserve">Nolikuma mērķis ir noteikt vienotu kārtību Sabiedrībā, pieņemot, uzkaitot, izmantojot un izlietojot </w:t>
      </w:r>
      <w:r w:rsidRPr="00FF151A">
        <w:t>brīvprātīgos dāvinājumus (ziedojumus)</w:t>
      </w:r>
      <w:r w:rsidR="000A50AF" w:rsidRPr="00FF151A">
        <w:t xml:space="preserve"> </w:t>
      </w:r>
      <w:r w:rsidR="007D5AE3" w:rsidRPr="00FF151A">
        <w:rPr>
          <w:b/>
          <w:color w:val="auto"/>
        </w:rPr>
        <w:t xml:space="preserve">labdarības akcijai “Nepērc! Adoptē </w:t>
      </w:r>
      <w:r w:rsidR="00624F7E">
        <w:rPr>
          <w:b/>
          <w:color w:val="auto"/>
        </w:rPr>
        <w:t>Rēzeknes Dzīvnieku patversmē</w:t>
      </w:r>
      <w:r w:rsidR="007D5AE3" w:rsidRPr="00FF151A">
        <w:rPr>
          <w:b/>
          <w:color w:val="auto"/>
        </w:rPr>
        <w:t>”.</w:t>
      </w:r>
    </w:p>
    <w:p w14:paraId="7D0D9FDD" w14:textId="77777777" w:rsidR="0030359E" w:rsidRDefault="00484F5F" w:rsidP="009A11D5">
      <w:pPr>
        <w:ind w:left="-15" w:right="486" w:firstLine="0"/>
      </w:pPr>
      <w:r>
        <w:t>3.2.</w:t>
      </w:r>
      <w:r>
        <w:rPr>
          <w:rFonts w:ascii="Arial" w:eastAsia="Arial" w:hAnsi="Arial" w:cs="Arial"/>
        </w:rPr>
        <w:t xml:space="preserve"> </w:t>
      </w:r>
      <w:r>
        <w:t xml:space="preserve">Nolikuma uzdevumi ir: </w:t>
      </w:r>
    </w:p>
    <w:p w14:paraId="0EBAD7FA" w14:textId="557281A7" w:rsidR="0030359E" w:rsidRDefault="00484F5F" w:rsidP="009A11D5">
      <w:pPr>
        <w:ind w:left="785" w:right="486" w:firstLine="0"/>
      </w:pPr>
      <w:r>
        <w:t>3.</w:t>
      </w:r>
      <w:r w:rsidR="00813943">
        <w:t>2</w:t>
      </w:r>
      <w:r>
        <w:t>.1.</w:t>
      </w:r>
      <w:r>
        <w:rPr>
          <w:rFonts w:ascii="Arial" w:eastAsia="Arial" w:hAnsi="Arial" w:cs="Arial"/>
        </w:rPr>
        <w:t xml:space="preserve"> </w:t>
      </w:r>
      <w:r>
        <w:t xml:space="preserve">Novērst dāvinājuma (ziedojuma) izšķērdēšanu un/vai nelietderīgu izmantošanu. </w:t>
      </w:r>
    </w:p>
    <w:p w14:paraId="575D58E7" w14:textId="4D4E53C0" w:rsidR="0030359E" w:rsidRDefault="00484F5F" w:rsidP="000A50AF">
      <w:pPr>
        <w:ind w:left="1419" w:right="486" w:hanging="634"/>
      </w:pPr>
      <w:r>
        <w:t>3.</w:t>
      </w:r>
      <w:r w:rsidR="00813943">
        <w:t>2</w:t>
      </w:r>
      <w:r>
        <w:t>.2.</w:t>
      </w:r>
      <w:r>
        <w:rPr>
          <w:rFonts w:ascii="Arial" w:eastAsia="Arial" w:hAnsi="Arial" w:cs="Arial"/>
        </w:rPr>
        <w:t xml:space="preserve"> </w:t>
      </w:r>
      <w:r w:rsidRPr="00FF151A">
        <w:t>Nodrošināt likumīgu dāvinājumu (ziedojumu) pieņemšanu un izmantošanu</w:t>
      </w:r>
      <w:r w:rsidR="000A50AF" w:rsidRPr="00FF151A">
        <w:t xml:space="preserve"> </w:t>
      </w:r>
      <w:r w:rsidR="000A50AF" w:rsidRPr="00FF151A">
        <w:rPr>
          <w:color w:val="auto"/>
        </w:rPr>
        <w:t xml:space="preserve">atbilstoši </w:t>
      </w:r>
      <w:r w:rsidR="007D5AE3" w:rsidRPr="00FF151A">
        <w:rPr>
          <w:b/>
          <w:color w:val="auto"/>
        </w:rPr>
        <w:t>lab</w:t>
      </w:r>
      <w:r w:rsidR="00624F7E">
        <w:rPr>
          <w:b/>
          <w:color w:val="auto"/>
        </w:rPr>
        <w:t>darības akcijas “Nepērc! Adoptē Rēzeknes Dzīvnieku patversmē</w:t>
      </w:r>
      <w:r w:rsidR="007D5AE3" w:rsidRPr="00FF151A">
        <w:rPr>
          <w:b/>
          <w:color w:val="auto"/>
        </w:rPr>
        <w:t>”</w:t>
      </w:r>
      <w:r w:rsidR="007D5AE3" w:rsidRPr="00FF151A">
        <w:rPr>
          <w:color w:val="auto"/>
        </w:rPr>
        <w:t xml:space="preserve"> </w:t>
      </w:r>
      <w:r w:rsidR="000A50AF" w:rsidRPr="00FF151A">
        <w:rPr>
          <w:color w:val="auto"/>
        </w:rPr>
        <w:t>mērķim.</w:t>
      </w:r>
    </w:p>
    <w:p w14:paraId="3328814B" w14:textId="77777777" w:rsidR="0030359E" w:rsidRDefault="00484F5F" w:rsidP="009A11D5">
      <w:pPr>
        <w:spacing w:after="74" w:line="259" w:lineRule="auto"/>
        <w:ind w:left="427" w:right="486" w:firstLine="0"/>
        <w:jc w:val="left"/>
      </w:pPr>
      <w:r>
        <w:t xml:space="preserve"> </w:t>
      </w:r>
    </w:p>
    <w:p w14:paraId="33F4D8E3" w14:textId="77777777" w:rsidR="0030359E" w:rsidRDefault="00484F5F" w:rsidP="009A11D5">
      <w:pPr>
        <w:numPr>
          <w:ilvl w:val="0"/>
          <w:numId w:val="1"/>
        </w:numPr>
        <w:spacing w:after="56" w:line="259" w:lineRule="auto"/>
        <w:ind w:right="486" w:hanging="360"/>
        <w:jc w:val="left"/>
      </w:pPr>
      <w:r>
        <w:rPr>
          <w:b/>
        </w:rPr>
        <w:t xml:space="preserve">Dāvinājumu (ziedojumu) saņemšanas un izlietošanas kārtība </w:t>
      </w:r>
    </w:p>
    <w:p w14:paraId="5331509C" w14:textId="77777777" w:rsidR="0030359E" w:rsidRDefault="00484F5F" w:rsidP="009A11D5">
      <w:pPr>
        <w:numPr>
          <w:ilvl w:val="1"/>
          <w:numId w:val="1"/>
        </w:numPr>
        <w:ind w:left="0" w:right="486" w:firstLine="73"/>
      </w:pPr>
      <w:r>
        <w:t xml:space="preserve">Sabiedrība ir tiesīga pieņemt dāvinājumu (ziedojumu) no Latvijas Republikas un ārvalstu juridiskajām un fiziskajām personām. </w:t>
      </w:r>
    </w:p>
    <w:p w14:paraId="25EE49D7" w14:textId="7DDDBDCC" w:rsidR="0030359E" w:rsidRDefault="00484F5F" w:rsidP="009A11D5">
      <w:pPr>
        <w:numPr>
          <w:ilvl w:val="1"/>
          <w:numId w:val="1"/>
        </w:numPr>
        <w:ind w:left="0" w:right="486" w:firstLine="73"/>
      </w:pPr>
      <w:r>
        <w:t xml:space="preserve">Dāvinātājs (ziedotājs), kurš </w:t>
      </w:r>
      <w:r w:rsidRPr="009D4C55">
        <w:rPr>
          <w:color w:val="auto"/>
        </w:rPr>
        <w:t xml:space="preserve">izteicis </w:t>
      </w:r>
      <w:r w:rsidRPr="00FF151A">
        <w:rPr>
          <w:color w:val="auto"/>
        </w:rPr>
        <w:t xml:space="preserve">vēlmi dāvināt (ziedot) naudu un/vai mantu Sabiedrībai ar noteiktu mērķi, </w:t>
      </w:r>
      <w:r w:rsidR="000A50AF" w:rsidRPr="00FF151A">
        <w:rPr>
          <w:color w:val="auto"/>
        </w:rPr>
        <w:t xml:space="preserve">aizpilda pieteikumu dalībai </w:t>
      </w:r>
      <w:r w:rsidR="007D5AE3" w:rsidRPr="00FF151A">
        <w:rPr>
          <w:b/>
          <w:color w:val="auto"/>
        </w:rPr>
        <w:t xml:space="preserve">labdarības akcijai “Nepērc! Adoptē </w:t>
      </w:r>
      <w:r w:rsidR="00624F7E">
        <w:rPr>
          <w:b/>
          <w:color w:val="auto"/>
        </w:rPr>
        <w:t>Rēzeknes Dzīvnieku patversmē</w:t>
      </w:r>
      <w:r w:rsidR="007D5AE3" w:rsidRPr="00FF151A">
        <w:rPr>
          <w:b/>
          <w:color w:val="auto"/>
        </w:rPr>
        <w:t>”</w:t>
      </w:r>
      <w:r w:rsidR="007D5AE3" w:rsidRPr="00FF151A">
        <w:rPr>
          <w:color w:val="auto"/>
        </w:rPr>
        <w:t xml:space="preserve"> </w:t>
      </w:r>
      <w:r w:rsidR="000A50AF" w:rsidRPr="00FF151A">
        <w:rPr>
          <w:color w:val="auto"/>
        </w:rPr>
        <w:t>(1.pielikums – Pieteikums</w:t>
      </w:r>
      <w:r w:rsidR="000A50AF" w:rsidRPr="009D4C55">
        <w:rPr>
          <w:color w:val="auto"/>
        </w:rPr>
        <w:t>) (turpmāk tekstā – Pieteikums)</w:t>
      </w:r>
      <w:r w:rsidRPr="009D4C55">
        <w:rPr>
          <w:color w:val="auto"/>
        </w:rPr>
        <w:t xml:space="preserve">. </w:t>
      </w:r>
    </w:p>
    <w:p w14:paraId="18ECA9B4" w14:textId="20F0645A" w:rsidR="000A50AF" w:rsidRPr="009D4C55" w:rsidRDefault="000A50AF" w:rsidP="000A50AF">
      <w:pPr>
        <w:numPr>
          <w:ilvl w:val="1"/>
          <w:numId w:val="1"/>
        </w:numPr>
        <w:ind w:left="0" w:right="486" w:firstLine="73"/>
        <w:rPr>
          <w:color w:val="000000" w:themeColor="text1"/>
        </w:rPr>
      </w:pPr>
      <w:r w:rsidRPr="009D4C55">
        <w:rPr>
          <w:color w:val="000000" w:themeColor="text1"/>
        </w:rPr>
        <w:t xml:space="preserve">Pieteikumā norāda Dāvinātāja vārdu, uzvārdu, kontaktinformāciju (tālrunis, e-pasts), klāt pievieno </w:t>
      </w:r>
      <w:r w:rsidR="007F18BE" w:rsidRPr="009D4C55">
        <w:rPr>
          <w:color w:val="000000" w:themeColor="text1"/>
        </w:rPr>
        <w:t xml:space="preserve">adoptētā </w:t>
      </w:r>
      <w:r w:rsidRPr="009D4C55">
        <w:rPr>
          <w:color w:val="000000" w:themeColor="text1"/>
        </w:rPr>
        <w:t>mājdzīvniek</w:t>
      </w:r>
      <w:r w:rsidR="007F18BE" w:rsidRPr="009D4C55">
        <w:rPr>
          <w:color w:val="000000" w:themeColor="text1"/>
        </w:rPr>
        <w:t>a</w:t>
      </w:r>
      <w:r w:rsidRPr="009D4C55">
        <w:rPr>
          <w:color w:val="000000" w:themeColor="text1"/>
        </w:rPr>
        <w:t xml:space="preserve"> fotoattēlu</w:t>
      </w:r>
      <w:r w:rsidR="007D5AE3">
        <w:rPr>
          <w:color w:val="000000" w:themeColor="text1"/>
        </w:rPr>
        <w:t xml:space="preserve"> un stāstu</w:t>
      </w:r>
      <w:r w:rsidR="007F18BE" w:rsidRPr="009D4C55">
        <w:rPr>
          <w:color w:val="000000" w:themeColor="text1"/>
        </w:rPr>
        <w:t xml:space="preserve">. </w:t>
      </w:r>
      <w:r w:rsidRPr="009D4C55">
        <w:rPr>
          <w:color w:val="000000" w:themeColor="text1"/>
        </w:rPr>
        <w:t xml:space="preserve"> </w:t>
      </w:r>
    </w:p>
    <w:p w14:paraId="7B24067D" w14:textId="17AF9345" w:rsidR="000A50AF" w:rsidRPr="009D4C55" w:rsidRDefault="000A50AF" w:rsidP="009A11D5">
      <w:pPr>
        <w:numPr>
          <w:ilvl w:val="1"/>
          <w:numId w:val="1"/>
        </w:numPr>
        <w:ind w:left="0" w:right="486" w:firstLine="73"/>
        <w:rPr>
          <w:color w:val="000000" w:themeColor="text1"/>
        </w:rPr>
      </w:pPr>
      <w:r w:rsidRPr="009D4C55">
        <w:rPr>
          <w:color w:val="000000" w:themeColor="text1"/>
        </w:rPr>
        <w:t>Pieteikum</w:t>
      </w:r>
      <w:r w:rsidR="007F18BE" w:rsidRPr="009D4C55">
        <w:rPr>
          <w:color w:val="000000" w:themeColor="text1"/>
        </w:rPr>
        <w:t>am</w:t>
      </w:r>
      <w:r w:rsidRPr="009D4C55">
        <w:rPr>
          <w:color w:val="000000" w:themeColor="text1"/>
        </w:rPr>
        <w:t xml:space="preserve"> obligāti jāpievieno maksājuma uzdevums, kurš apliecina Dāvinājuma (ziedojuma) veikšanu.</w:t>
      </w:r>
    </w:p>
    <w:p w14:paraId="51330BB6" w14:textId="45A34DB2" w:rsidR="0030359E" w:rsidRPr="009D4C55" w:rsidRDefault="000A50AF" w:rsidP="009A11D5">
      <w:pPr>
        <w:numPr>
          <w:ilvl w:val="1"/>
          <w:numId w:val="1"/>
        </w:numPr>
        <w:ind w:left="0" w:right="486" w:firstLine="73"/>
        <w:rPr>
          <w:color w:val="000000" w:themeColor="text1"/>
        </w:rPr>
      </w:pPr>
      <w:r w:rsidRPr="009D4C55">
        <w:rPr>
          <w:color w:val="000000" w:themeColor="text1"/>
        </w:rPr>
        <w:t>Pieteikumus</w:t>
      </w:r>
      <w:r w:rsidR="00484F5F" w:rsidRPr="009D4C55">
        <w:rPr>
          <w:color w:val="000000" w:themeColor="text1"/>
        </w:rPr>
        <w:t xml:space="preserve">  </w:t>
      </w:r>
      <w:r w:rsidR="009D4C55" w:rsidRPr="009D4C55">
        <w:rPr>
          <w:color w:val="000000" w:themeColor="text1"/>
        </w:rPr>
        <w:t>tiek</w:t>
      </w:r>
      <w:r w:rsidR="00484F5F" w:rsidRPr="009D4C55">
        <w:rPr>
          <w:color w:val="000000" w:themeColor="text1"/>
        </w:rPr>
        <w:t xml:space="preserve"> </w:t>
      </w:r>
      <w:r w:rsidR="009D4C55" w:rsidRPr="009D4C55">
        <w:rPr>
          <w:color w:val="000000" w:themeColor="text1"/>
        </w:rPr>
        <w:t>reģistrēts</w:t>
      </w:r>
      <w:r w:rsidR="00484F5F" w:rsidRPr="009D4C55">
        <w:rPr>
          <w:color w:val="000000" w:themeColor="text1"/>
        </w:rPr>
        <w:t xml:space="preserve"> Sabiedrības reģistrā. </w:t>
      </w:r>
    </w:p>
    <w:p w14:paraId="132B2781" w14:textId="77777777" w:rsidR="00D0698B" w:rsidRDefault="00484F5F" w:rsidP="009A11D5">
      <w:pPr>
        <w:numPr>
          <w:ilvl w:val="1"/>
          <w:numId w:val="1"/>
        </w:numPr>
        <w:ind w:left="0" w:right="486" w:firstLine="73"/>
        <w:rPr>
          <w:color w:val="auto"/>
        </w:rPr>
      </w:pPr>
      <w:r w:rsidRPr="009D4C55">
        <w:rPr>
          <w:color w:val="auto"/>
        </w:rPr>
        <w:t>Dāvinātājs (ziedotājs)</w:t>
      </w:r>
      <w:r w:rsidR="00422EC5" w:rsidRPr="009D4C55">
        <w:rPr>
          <w:color w:val="auto"/>
        </w:rPr>
        <w:t xml:space="preserve">, iesniedzot pieteikumu, </w:t>
      </w:r>
      <w:r w:rsidRPr="009D4C55">
        <w:rPr>
          <w:color w:val="auto"/>
        </w:rPr>
        <w:t>pārskait</w:t>
      </w:r>
      <w:r w:rsidR="00422EC5" w:rsidRPr="009D4C55">
        <w:rPr>
          <w:color w:val="auto"/>
        </w:rPr>
        <w:t>a ziedojumu</w:t>
      </w:r>
      <w:r w:rsidRPr="009D4C55">
        <w:rPr>
          <w:color w:val="auto"/>
        </w:rPr>
        <w:t xml:space="preserve"> no sava kredītiestādes konta</w:t>
      </w:r>
      <w:r w:rsidR="00422EC5" w:rsidRPr="009D4C55">
        <w:rPr>
          <w:color w:val="auto"/>
        </w:rPr>
        <w:t xml:space="preserve"> u</w:t>
      </w:r>
      <w:r w:rsidR="00D0698B">
        <w:rPr>
          <w:color w:val="auto"/>
        </w:rPr>
        <w:t>z</w:t>
      </w:r>
      <w:r w:rsidR="00422EC5" w:rsidRPr="009D4C55">
        <w:rPr>
          <w:color w:val="auto"/>
        </w:rPr>
        <w:t xml:space="preserve"> </w:t>
      </w:r>
      <w:r w:rsidR="00D0698B">
        <w:rPr>
          <w:color w:val="auto"/>
        </w:rPr>
        <w:t>SIA “Rēzeknes Namsaimnieks” bankas kontu, bankas konta rekvizīti:</w:t>
      </w:r>
    </w:p>
    <w:p w14:paraId="0774F13E" w14:textId="40229B84" w:rsidR="00D0698B" w:rsidRDefault="00D0698B" w:rsidP="00D0698B">
      <w:pPr>
        <w:ind w:left="73" w:right="486" w:firstLine="0"/>
        <w:rPr>
          <w:color w:val="auto"/>
        </w:rPr>
      </w:pPr>
      <w:r>
        <w:rPr>
          <w:color w:val="auto"/>
        </w:rPr>
        <w:t>Saņēmējs: SIA “Rēzeknes Namsaimnieks”</w:t>
      </w:r>
      <w:r w:rsidR="002552A6">
        <w:rPr>
          <w:color w:val="auto"/>
        </w:rPr>
        <w:t>, reģistrācijas Nr. 40003215461</w:t>
      </w:r>
    </w:p>
    <w:p w14:paraId="797A1D1C" w14:textId="25F9A71D" w:rsidR="00D0698B" w:rsidRDefault="00FF151A" w:rsidP="00D0698B">
      <w:pPr>
        <w:ind w:left="73" w:right="486" w:firstLine="0"/>
        <w:rPr>
          <w:color w:val="auto"/>
        </w:rPr>
      </w:pPr>
      <w:r w:rsidRPr="00FF151A">
        <w:rPr>
          <w:color w:val="auto"/>
        </w:rPr>
        <w:t xml:space="preserve">A/S Swedbank </w:t>
      </w:r>
    </w:p>
    <w:p w14:paraId="7A4200A0" w14:textId="3AB36ED3" w:rsidR="00D0698B" w:rsidRDefault="00FF151A" w:rsidP="00D0698B">
      <w:pPr>
        <w:ind w:left="73" w:right="486" w:firstLine="0"/>
        <w:rPr>
          <w:color w:val="auto"/>
        </w:rPr>
      </w:pPr>
      <w:r w:rsidRPr="00FF151A">
        <w:rPr>
          <w:color w:val="auto"/>
        </w:rPr>
        <w:t>LV19HABA0551005214298</w:t>
      </w:r>
    </w:p>
    <w:p w14:paraId="1E40E58F" w14:textId="77777777" w:rsidR="006C23D7" w:rsidRDefault="00D0698B" w:rsidP="00D0698B">
      <w:pPr>
        <w:ind w:left="73" w:right="486" w:firstLine="0"/>
        <w:rPr>
          <w:color w:val="auto"/>
        </w:rPr>
      </w:pPr>
      <w:r w:rsidRPr="00D0698B">
        <w:rPr>
          <w:color w:val="auto"/>
        </w:rPr>
        <w:t>HABALV22</w:t>
      </w:r>
      <w:r w:rsidR="006C23D7">
        <w:rPr>
          <w:color w:val="auto"/>
        </w:rPr>
        <w:t>,</w:t>
      </w:r>
    </w:p>
    <w:p w14:paraId="2E553656" w14:textId="5D4E8FBF" w:rsidR="0030359E" w:rsidRPr="009D4C55" w:rsidRDefault="006C23D7" w:rsidP="00D0698B">
      <w:pPr>
        <w:ind w:left="73" w:right="486" w:firstLine="0"/>
        <w:rPr>
          <w:color w:val="auto"/>
        </w:rPr>
      </w:pPr>
      <w:r>
        <w:rPr>
          <w:color w:val="auto"/>
        </w:rPr>
        <w:t xml:space="preserve">Maksājuma </w:t>
      </w:r>
      <w:r w:rsidRPr="006C23D7">
        <w:rPr>
          <w:color w:val="auto"/>
        </w:rPr>
        <w:t xml:space="preserve">mērķis: Par piedalīšanos labdarības akcijā “Nepērc! Adoptē Rēzeknes Dzīvnieku </w:t>
      </w:r>
      <w:r w:rsidR="00624F7E">
        <w:rPr>
          <w:color w:val="auto"/>
        </w:rPr>
        <w:t>patversmē</w:t>
      </w:r>
      <w:r w:rsidRPr="006C23D7">
        <w:rPr>
          <w:color w:val="auto"/>
        </w:rPr>
        <w:t>”</w:t>
      </w:r>
      <w:r w:rsidR="00FF151A" w:rsidRPr="00FF151A">
        <w:rPr>
          <w:color w:val="auto"/>
        </w:rPr>
        <w:t>.</w:t>
      </w:r>
    </w:p>
    <w:p w14:paraId="16FF98ED" w14:textId="77777777" w:rsidR="008C58CE" w:rsidRDefault="00484F5F" w:rsidP="008C58CE">
      <w:pPr>
        <w:numPr>
          <w:ilvl w:val="1"/>
          <w:numId w:val="1"/>
        </w:numPr>
        <w:ind w:left="709" w:right="50" w:hanging="567"/>
      </w:pPr>
      <w:r>
        <w:t>Dāvinājumu (ziedojumu) ir atļauts izmantot tikai dāvinājuma (ziedojuma) līgumā paredzētajiem mērķiem.</w:t>
      </w:r>
    </w:p>
    <w:p w14:paraId="1E141284" w14:textId="77777777" w:rsidR="0030359E" w:rsidRDefault="00484F5F" w:rsidP="008C58CE">
      <w:pPr>
        <w:numPr>
          <w:ilvl w:val="1"/>
          <w:numId w:val="1"/>
        </w:numPr>
        <w:ind w:left="709" w:right="50" w:hanging="567"/>
      </w:pPr>
      <w:r>
        <w:t xml:space="preserve">Dāvinātājam (ziedotājam) ir tiesības atsaukt savu dāvinājumu (ziedojumu), ja tas nav izmantots atbilstoši dāvinājuma (ziedojuma) līgumā norādītajam mērķim. </w:t>
      </w:r>
    </w:p>
    <w:p w14:paraId="0317056F" w14:textId="77777777" w:rsidR="0030359E" w:rsidRDefault="00484F5F">
      <w:pPr>
        <w:spacing w:after="72" w:line="259" w:lineRule="auto"/>
        <w:ind w:left="566" w:right="0" w:firstLine="0"/>
        <w:jc w:val="left"/>
      </w:pPr>
      <w:r>
        <w:t xml:space="preserve"> </w:t>
      </w:r>
    </w:p>
    <w:p w14:paraId="25381EA2" w14:textId="77777777" w:rsidR="0030359E" w:rsidRPr="004743B2" w:rsidRDefault="00484F5F">
      <w:pPr>
        <w:pStyle w:val="Heading1"/>
        <w:ind w:left="1030"/>
        <w:rPr>
          <w:b w:val="0"/>
        </w:rPr>
      </w:pPr>
      <w:r w:rsidRPr="004743B2">
        <w:rPr>
          <w:b w:val="0"/>
        </w:rPr>
        <w:t>5.</w:t>
      </w:r>
      <w:r w:rsidRPr="004743B2">
        <w:rPr>
          <w:rFonts w:ascii="Arial" w:eastAsia="Arial" w:hAnsi="Arial" w:cs="Arial"/>
          <w:b w:val="0"/>
        </w:rPr>
        <w:t xml:space="preserve"> </w:t>
      </w:r>
      <w:r w:rsidRPr="004743B2">
        <w:rPr>
          <w:b w:val="0"/>
        </w:rPr>
        <w:t xml:space="preserve">Dāvinājumu (ziedojumu) uzskaite  </w:t>
      </w:r>
    </w:p>
    <w:p w14:paraId="74FC063E" w14:textId="77777777" w:rsidR="0030359E" w:rsidRDefault="00484F5F">
      <w:pPr>
        <w:ind w:left="551" w:right="50" w:hanging="566"/>
      </w:pPr>
      <w:r>
        <w:t>5.1.</w:t>
      </w:r>
      <w:r>
        <w:rPr>
          <w:rFonts w:ascii="Arial" w:eastAsia="Arial" w:hAnsi="Arial" w:cs="Arial"/>
        </w:rPr>
        <w:t xml:space="preserve"> </w:t>
      </w:r>
      <w:r>
        <w:t xml:space="preserve">Dāvinājumu (ziedojumu) saņemšanas un izlietošanas uzskaiti normatīvajos aktos noteiktajā kārtībā veic Sabiedrības grāmatvedība.  </w:t>
      </w:r>
    </w:p>
    <w:p w14:paraId="218177E0" w14:textId="03B55D59" w:rsidR="0030359E" w:rsidRDefault="00484F5F" w:rsidP="006E46B4">
      <w:pPr>
        <w:ind w:left="551" w:right="50" w:hanging="566"/>
      </w:pPr>
      <w:r>
        <w:t>5.2</w:t>
      </w:r>
      <w:r w:rsidRPr="006E46B4">
        <w:t>.</w:t>
      </w:r>
      <w:r w:rsidRPr="006E46B4">
        <w:rPr>
          <w:rFonts w:eastAsia="Arial"/>
        </w:rPr>
        <w:t xml:space="preserve"> </w:t>
      </w:r>
      <w:r w:rsidR="006E46B4" w:rsidRPr="006E46B4">
        <w:rPr>
          <w:rFonts w:eastAsia="Arial"/>
          <w:color w:val="auto"/>
        </w:rPr>
        <w:t xml:space="preserve">Ja pēc pasākuma norises beigām veidojas </w:t>
      </w:r>
      <w:r w:rsidR="006E46B4" w:rsidRPr="006E46B4">
        <w:rPr>
          <w:color w:val="auto"/>
        </w:rPr>
        <w:t>d</w:t>
      </w:r>
      <w:r w:rsidRPr="006E46B4">
        <w:rPr>
          <w:color w:val="auto"/>
        </w:rPr>
        <w:t>āvinājumu (ziedojumu) līdzekļu atlikums</w:t>
      </w:r>
      <w:r w:rsidR="006E46B4" w:rsidRPr="006E46B4">
        <w:rPr>
          <w:color w:val="auto"/>
        </w:rPr>
        <w:t>, tas tiek izlietots citiem SIA “Rēzeknes Namsaimnieks” Dzīvnieku patversmes uzturēšanas darbiem (dzīvnieku barībai, apkopei u</w:t>
      </w:r>
      <w:r w:rsidR="006E46B4">
        <w:rPr>
          <w:color w:val="auto"/>
        </w:rPr>
        <w:t xml:space="preserve">. </w:t>
      </w:r>
      <w:r w:rsidR="006E46B4" w:rsidRPr="006E46B4">
        <w:rPr>
          <w:color w:val="auto"/>
        </w:rPr>
        <w:t>tml.)</w:t>
      </w:r>
    </w:p>
    <w:p w14:paraId="7EE0A024" w14:textId="007F5DF9" w:rsidR="0030359E" w:rsidRDefault="00484F5F">
      <w:pPr>
        <w:ind w:left="551" w:right="50" w:hanging="566"/>
      </w:pPr>
      <w:r>
        <w:t>5.</w:t>
      </w:r>
      <w:r w:rsidR="006E46B4">
        <w:t>3</w:t>
      </w:r>
      <w:r>
        <w:t>.</w:t>
      </w:r>
      <w:r>
        <w:rPr>
          <w:rFonts w:ascii="Arial" w:eastAsia="Arial" w:hAnsi="Arial" w:cs="Arial"/>
        </w:rPr>
        <w:t xml:space="preserve"> </w:t>
      </w:r>
      <w:r>
        <w:t xml:space="preserve">Sabiedrības pienākums ir pārraudzīt dāvinājumu (ziedojumu) naudas un mantas mērķtiecīgu izlietošanu atbilstoši dāvinājuma (ziedojuma) norādītājiem mērķiem un uzņemties atbildību par līdzekļu efektīvu apsaimniekošanu. </w:t>
      </w:r>
    </w:p>
    <w:p w14:paraId="0A6C8822" w14:textId="77777777" w:rsidR="0030359E" w:rsidRDefault="00484F5F">
      <w:pPr>
        <w:spacing w:after="70" w:line="259" w:lineRule="auto"/>
        <w:ind w:left="566" w:right="0" w:firstLine="0"/>
        <w:jc w:val="left"/>
      </w:pPr>
      <w:r>
        <w:t xml:space="preserve"> </w:t>
      </w:r>
    </w:p>
    <w:p w14:paraId="4A4ECB19" w14:textId="77777777" w:rsidR="00813943" w:rsidRDefault="00484F5F">
      <w:pPr>
        <w:ind w:left="-15" w:right="2636" w:firstLine="4076"/>
        <w:rPr>
          <w:b/>
        </w:rPr>
      </w:pPr>
      <w:r>
        <w:rPr>
          <w:b/>
        </w:rPr>
        <w:t>6.</w:t>
      </w:r>
      <w:r>
        <w:rPr>
          <w:rFonts w:ascii="Arial" w:eastAsia="Arial" w:hAnsi="Arial" w:cs="Arial"/>
          <w:b/>
        </w:rPr>
        <w:t xml:space="preserve"> </w:t>
      </w:r>
      <w:r>
        <w:rPr>
          <w:b/>
        </w:rPr>
        <w:t xml:space="preserve">Noslēguma jautājumi </w:t>
      </w:r>
    </w:p>
    <w:p w14:paraId="00AF27FE" w14:textId="3C8FE02D" w:rsidR="0030359E" w:rsidRPr="00FF151A" w:rsidRDefault="00484F5F" w:rsidP="00813943">
      <w:pPr>
        <w:ind w:left="-15" w:right="202" w:firstLine="0"/>
        <w:rPr>
          <w:color w:val="auto"/>
        </w:rPr>
      </w:pPr>
      <w:r>
        <w:t>6.1.</w:t>
      </w:r>
      <w:r>
        <w:rPr>
          <w:rFonts w:ascii="Arial" w:eastAsia="Arial" w:hAnsi="Arial" w:cs="Arial"/>
        </w:rPr>
        <w:t xml:space="preserve"> </w:t>
      </w:r>
      <w:r>
        <w:t xml:space="preserve">Šie Noteikumi stājas </w:t>
      </w:r>
      <w:r w:rsidRPr="00FF151A">
        <w:t xml:space="preserve">spēkā </w:t>
      </w:r>
      <w:r w:rsidR="00813943" w:rsidRPr="00FF151A">
        <w:t>ar</w:t>
      </w:r>
      <w:r w:rsidRPr="00FF151A">
        <w:t xml:space="preserve"> </w:t>
      </w:r>
      <w:r w:rsidRPr="00FF151A">
        <w:rPr>
          <w:color w:val="auto"/>
        </w:rPr>
        <w:t>20</w:t>
      </w:r>
      <w:r w:rsidR="006E46B4" w:rsidRPr="00FF151A">
        <w:rPr>
          <w:color w:val="auto"/>
        </w:rPr>
        <w:t>24</w:t>
      </w:r>
      <w:r w:rsidRPr="00FF151A">
        <w:rPr>
          <w:color w:val="auto"/>
        </w:rPr>
        <w:t xml:space="preserve">.gada </w:t>
      </w:r>
      <w:r w:rsidR="00B4624A" w:rsidRPr="00FF151A">
        <w:rPr>
          <w:color w:val="auto"/>
        </w:rPr>
        <w:t>10</w:t>
      </w:r>
      <w:r w:rsidR="006E46B4" w:rsidRPr="00FF151A">
        <w:rPr>
          <w:color w:val="auto"/>
        </w:rPr>
        <w:t>.</w:t>
      </w:r>
      <w:r w:rsidR="00B4624A" w:rsidRPr="00FF151A">
        <w:rPr>
          <w:color w:val="auto"/>
        </w:rPr>
        <w:t xml:space="preserve"> </w:t>
      </w:r>
      <w:r w:rsidR="006E46B4" w:rsidRPr="00FF151A">
        <w:rPr>
          <w:color w:val="auto"/>
        </w:rPr>
        <w:t>jūnij</w:t>
      </w:r>
      <w:r w:rsidR="009D4C55" w:rsidRPr="00FF151A">
        <w:rPr>
          <w:color w:val="auto"/>
        </w:rPr>
        <w:t>u</w:t>
      </w:r>
      <w:r w:rsidR="00813943" w:rsidRPr="00FF151A">
        <w:rPr>
          <w:color w:val="auto"/>
        </w:rPr>
        <w:t xml:space="preserve"> un ir spēkā līdz pilnīgai ziedojumu izlietošanai.</w:t>
      </w:r>
    </w:p>
    <w:p w14:paraId="7697F57C" w14:textId="2E3152EB" w:rsidR="00B4624A" w:rsidRPr="00FF151A" w:rsidRDefault="00B4624A" w:rsidP="00813943">
      <w:pPr>
        <w:ind w:left="-15" w:right="202" w:firstLine="0"/>
        <w:rPr>
          <w:color w:val="auto"/>
        </w:rPr>
      </w:pPr>
      <w:r w:rsidRPr="00FF151A">
        <w:rPr>
          <w:color w:val="auto"/>
        </w:rPr>
        <w:t xml:space="preserve">6.2. Labdarības akcijas pieteikumi tiek pieņemti no 2024. gada 10. jūnija līdz 2024. gada 10. augustam. </w:t>
      </w:r>
    </w:p>
    <w:p w14:paraId="3546CC27" w14:textId="50E87575" w:rsidR="00B4624A" w:rsidRPr="00FF151A" w:rsidRDefault="00B4624A" w:rsidP="00813943">
      <w:pPr>
        <w:ind w:left="-15" w:right="202" w:firstLine="0"/>
        <w:rPr>
          <w:color w:val="auto"/>
        </w:rPr>
      </w:pPr>
      <w:r w:rsidRPr="00FF151A">
        <w:rPr>
          <w:color w:val="auto"/>
        </w:rPr>
        <w:t xml:space="preserve">6.3. Sabiedrībai ir tiesības konkursa pieteikuma laiku pagarināt. </w:t>
      </w:r>
    </w:p>
    <w:p w14:paraId="01EE310D" w14:textId="3612102F" w:rsidR="00B4624A" w:rsidRPr="004743B2" w:rsidRDefault="00B4624A" w:rsidP="00B4624A">
      <w:pPr>
        <w:spacing w:after="0" w:line="259" w:lineRule="auto"/>
        <w:ind w:left="10" w:right="344" w:firstLine="0"/>
        <w:rPr>
          <w:bCs/>
        </w:rPr>
      </w:pPr>
      <w:r w:rsidRPr="00FF151A">
        <w:rPr>
          <w:color w:val="auto"/>
        </w:rPr>
        <w:t xml:space="preserve">6.4. Rēzeknes </w:t>
      </w:r>
      <w:r w:rsidRPr="00FF151A">
        <w:t xml:space="preserve">Dzīvnieku patversmes teritorijas žoga apgleznošanu paredzēta 2024. gada </w:t>
      </w:r>
      <w:r w:rsidRPr="004743B2">
        <w:t xml:space="preserve">augustā/septembrī. </w:t>
      </w:r>
      <w:r w:rsidRPr="004743B2">
        <w:rPr>
          <w:bCs/>
        </w:rPr>
        <w:t xml:space="preserve"> </w:t>
      </w:r>
    </w:p>
    <w:p w14:paraId="4C3D148D" w14:textId="236B7F05" w:rsidR="004743B2" w:rsidRPr="004743B2" w:rsidRDefault="004743B2" w:rsidP="00B4624A">
      <w:pPr>
        <w:spacing w:after="0" w:line="259" w:lineRule="auto"/>
        <w:ind w:left="10" w:right="344" w:firstLine="0"/>
      </w:pPr>
      <w:r w:rsidRPr="004743B2">
        <w:rPr>
          <w:bCs/>
        </w:rPr>
        <w:t xml:space="preserve">6.5. Labdarības akciju organizē </w:t>
      </w:r>
      <w:r>
        <w:rPr>
          <w:bCs/>
        </w:rPr>
        <w:t>SIA “Rēzeknes Namsaimnieks” sadarbībā ar Rēzeknes valstspilsētas pašvaldības aģentūru “Rēzeknes Kultūras un tūrisma centrs”.</w:t>
      </w:r>
    </w:p>
    <w:p w14:paraId="00EED99B" w14:textId="29DC723A" w:rsidR="00B4624A" w:rsidRPr="004E02D0" w:rsidRDefault="00B4624A" w:rsidP="00813943">
      <w:pPr>
        <w:ind w:left="-15" w:right="202" w:firstLine="0"/>
        <w:rPr>
          <w:color w:val="auto"/>
        </w:rPr>
      </w:pPr>
    </w:p>
    <w:p w14:paraId="5A9DF21F" w14:textId="77777777" w:rsidR="0030359E" w:rsidRDefault="00484F5F">
      <w:pPr>
        <w:spacing w:after="0" w:line="259" w:lineRule="auto"/>
        <w:ind w:left="0" w:right="0" w:firstLine="0"/>
        <w:jc w:val="left"/>
      </w:pPr>
      <w:r>
        <w:t xml:space="preserve"> </w:t>
      </w:r>
    </w:p>
    <w:p w14:paraId="785E679A" w14:textId="77777777" w:rsidR="0030359E" w:rsidRDefault="00484F5F">
      <w:pPr>
        <w:spacing w:after="0" w:line="259" w:lineRule="auto"/>
        <w:ind w:left="0" w:right="0" w:firstLine="0"/>
        <w:jc w:val="left"/>
      </w:pPr>
      <w:r>
        <w:t xml:space="preserve"> </w:t>
      </w:r>
    </w:p>
    <w:p w14:paraId="58B96A2B" w14:textId="5B6E7273" w:rsidR="0030359E" w:rsidRDefault="00484F5F">
      <w:pPr>
        <w:tabs>
          <w:tab w:val="center" w:pos="1455"/>
          <w:tab w:val="center" w:pos="2881"/>
          <w:tab w:val="center" w:pos="3601"/>
          <w:tab w:val="center" w:pos="4321"/>
          <w:tab w:val="center" w:pos="5041"/>
          <w:tab w:val="center" w:pos="5761"/>
          <w:tab w:val="center" w:pos="6482"/>
          <w:tab w:val="center" w:pos="7668"/>
        </w:tabs>
        <w:ind w:left="-15" w:right="0" w:firstLine="0"/>
        <w:jc w:val="left"/>
      </w:pPr>
      <w:r>
        <w:t xml:space="preserve"> </w:t>
      </w:r>
      <w:r>
        <w:tab/>
        <w:t>Valdes locekl</w:t>
      </w:r>
      <w:r w:rsidR="004E02D0">
        <w:t>e</w:t>
      </w:r>
      <w:r>
        <w:t xml:space="preserve"> </w:t>
      </w:r>
      <w:r>
        <w:tab/>
        <w:t xml:space="preserve"> </w:t>
      </w:r>
      <w:r>
        <w:tab/>
        <w:t xml:space="preserve"> </w:t>
      </w:r>
      <w:r>
        <w:tab/>
        <w:t xml:space="preserve"> </w:t>
      </w:r>
      <w:r>
        <w:tab/>
        <w:t xml:space="preserve"> </w:t>
      </w:r>
      <w:r>
        <w:tab/>
        <w:t xml:space="preserve"> </w:t>
      </w:r>
      <w:r>
        <w:tab/>
        <w:t xml:space="preserve"> </w:t>
      </w:r>
      <w:r>
        <w:tab/>
      </w:r>
      <w:r w:rsidR="004E02D0">
        <w:t>J.</w:t>
      </w:r>
      <w:r w:rsidR="00FF151A">
        <w:t xml:space="preserve"> </w:t>
      </w:r>
      <w:r w:rsidR="004E02D0">
        <w:t>Kjakšta</w:t>
      </w:r>
      <w:r w:rsidR="00755284">
        <w:t xml:space="preserve"> </w:t>
      </w:r>
      <w:r>
        <w:t xml:space="preserve"> </w:t>
      </w:r>
    </w:p>
    <w:p w14:paraId="2357FFEF" w14:textId="77777777" w:rsidR="00813943" w:rsidRDefault="00813943">
      <w:pPr>
        <w:tabs>
          <w:tab w:val="center" w:pos="1455"/>
          <w:tab w:val="center" w:pos="2881"/>
          <w:tab w:val="center" w:pos="3601"/>
          <w:tab w:val="center" w:pos="4321"/>
          <w:tab w:val="center" w:pos="5041"/>
          <w:tab w:val="center" w:pos="5761"/>
          <w:tab w:val="center" w:pos="6482"/>
          <w:tab w:val="center" w:pos="7668"/>
        </w:tabs>
        <w:ind w:left="-15" w:right="0" w:firstLine="0"/>
        <w:jc w:val="left"/>
      </w:pPr>
    </w:p>
    <w:p w14:paraId="2B761AEF" w14:textId="77777777" w:rsidR="00813943" w:rsidRDefault="00813943">
      <w:pPr>
        <w:tabs>
          <w:tab w:val="center" w:pos="1455"/>
          <w:tab w:val="center" w:pos="2881"/>
          <w:tab w:val="center" w:pos="3601"/>
          <w:tab w:val="center" w:pos="4321"/>
          <w:tab w:val="center" w:pos="5041"/>
          <w:tab w:val="center" w:pos="5761"/>
          <w:tab w:val="center" w:pos="6482"/>
          <w:tab w:val="center" w:pos="7668"/>
        </w:tabs>
        <w:ind w:left="-15" w:right="0" w:firstLine="0"/>
        <w:jc w:val="left"/>
      </w:pPr>
    </w:p>
    <w:p w14:paraId="6A2523A4" w14:textId="77777777" w:rsidR="00813943" w:rsidRDefault="00813943">
      <w:pPr>
        <w:tabs>
          <w:tab w:val="center" w:pos="1455"/>
          <w:tab w:val="center" w:pos="2881"/>
          <w:tab w:val="center" w:pos="3601"/>
          <w:tab w:val="center" w:pos="4321"/>
          <w:tab w:val="center" w:pos="5041"/>
          <w:tab w:val="center" w:pos="5761"/>
          <w:tab w:val="center" w:pos="6482"/>
          <w:tab w:val="center" w:pos="7668"/>
        </w:tabs>
        <w:ind w:left="-15" w:right="0" w:firstLine="0"/>
        <w:jc w:val="left"/>
      </w:pPr>
    </w:p>
    <w:p w14:paraId="670515F8" w14:textId="77777777" w:rsidR="00813943" w:rsidRDefault="00813943">
      <w:pPr>
        <w:tabs>
          <w:tab w:val="center" w:pos="1455"/>
          <w:tab w:val="center" w:pos="2881"/>
          <w:tab w:val="center" w:pos="3601"/>
          <w:tab w:val="center" w:pos="4321"/>
          <w:tab w:val="center" w:pos="5041"/>
          <w:tab w:val="center" w:pos="5761"/>
          <w:tab w:val="center" w:pos="6482"/>
          <w:tab w:val="center" w:pos="7668"/>
        </w:tabs>
        <w:ind w:left="-15" w:right="0" w:firstLine="0"/>
        <w:jc w:val="left"/>
      </w:pPr>
    </w:p>
    <w:p w14:paraId="3A9F1037" w14:textId="77777777" w:rsidR="00813943" w:rsidRDefault="00813943">
      <w:pPr>
        <w:tabs>
          <w:tab w:val="center" w:pos="1455"/>
          <w:tab w:val="center" w:pos="2881"/>
          <w:tab w:val="center" w:pos="3601"/>
          <w:tab w:val="center" w:pos="4321"/>
          <w:tab w:val="center" w:pos="5041"/>
          <w:tab w:val="center" w:pos="5761"/>
          <w:tab w:val="center" w:pos="6482"/>
          <w:tab w:val="center" w:pos="7668"/>
        </w:tabs>
        <w:ind w:left="-15" w:right="0" w:firstLine="0"/>
        <w:jc w:val="left"/>
      </w:pPr>
    </w:p>
    <w:p w14:paraId="7A0CE849" w14:textId="77777777" w:rsidR="00813943" w:rsidRDefault="00813943">
      <w:pPr>
        <w:tabs>
          <w:tab w:val="center" w:pos="1455"/>
          <w:tab w:val="center" w:pos="2881"/>
          <w:tab w:val="center" w:pos="3601"/>
          <w:tab w:val="center" w:pos="4321"/>
          <w:tab w:val="center" w:pos="5041"/>
          <w:tab w:val="center" w:pos="5761"/>
          <w:tab w:val="center" w:pos="6482"/>
          <w:tab w:val="center" w:pos="7668"/>
        </w:tabs>
        <w:ind w:left="-15" w:right="0" w:firstLine="0"/>
        <w:jc w:val="left"/>
      </w:pPr>
    </w:p>
    <w:p w14:paraId="5A7A9E3A" w14:textId="6E7F2401" w:rsidR="000B7879" w:rsidRDefault="000B7879" w:rsidP="007D5AE3">
      <w:pPr>
        <w:tabs>
          <w:tab w:val="center" w:pos="1455"/>
          <w:tab w:val="center" w:pos="2881"/>
          <w:tab w:val="center" w:pos="3601"/>
          <w:tab w:val="center" w:pos="4321"/>
          <w:tab w:val="center" w:pos="5041"/>
          <w:tab w:val="center" w:pos="5761"/>
          <w:tab w:val="center" w:pos="6482"/>
          <w:tab w:val="center" w:pos="7668"/>
        </w:tabs>
        <w:ind w:left="0" w:right="0" w:firstLine="0"/>
        <w:jc w:val="left"/>
      </w:pPr>
    </w:p>
    <w:p w14:paraId="29ED77C4" w14:textId="77777777" w:rsidR="00624F7E" w:rsidRDefault="00624F7E" w:rsidP="007D5AE3">
      <w:pPr>
        <w:tabs>
          <w:tab w:val="center" w:pos="1455"/>
          <w:tab w:val="center" w:pos="2881"/>
          <w:tab w:val="center" w:pos="3601"/>
          <w:tab w:val="center" w:pos="4321"/>
          <w:tab w:val="center" w:pos="5041"/>
          <w:tab w:val="center" w:pos="5761"/>
          <w:tab w:val="center" w:pos="6482"/>
          <w:tab w:val="center" w:pos="7668"/>
        </w:tabs>
        <w:ind w:left="0" w:right="0" w:firstLine="0"/>
        <w:jc w:val="left"/>
      </w:pPr>
    </w:p>
    <w:p w14:paraId="1E952DD5" w14:textId="77777777" w:rsidR="007D5AE3" w:rsidRDefault="007D5AE3" w:rsidP="007D5AE3">
      <w:pPr>
        <w:tabs>
          <w:tab w:val="center" w:pos="1455"/>
          <w:tab w:val="center" w:pos="2881"/>
          <w:tab w:val="center" w:pos="3601"/>
          <w:tab w:val="center" w:pos="4321"/>
          <w:tab w:val="center" w:pos="5041"/>
          <w:tab w:val="center" w:pos="5761"/>
          <w:tab w:val="center" w:pos="6482"/>
          <w:tab w:val="center" w:pos="7668"/>
        </w:tabs>
        <w:ind w:left="0" w:right="0" w:firstLine="0"/>
        <w:jc w:val="left"/>
      </w:pPr>
    </w:p>
    <w:p w14:paraId="4FF5BDEA" w14:textId="77777777" w:rsidR="00011643" w:rsidRDefault="00011643" w:rsidP="00B55245">
      <w:pPr>
        <w:spacing w:line="269" w:lineRule="auto"/>
        <w:ind w:left="5170" w:right="49" w:hanging="10"/>
        <w:jc w:val="right"/>
      </w:pPr>
    </w:p>
    <w:p w14:paraId="5C2ACAC3" w14:textId="666BC872" w:rsidR="0030359E" w:rsidRDefault="00484F5F" w:rsidP="00B55245">
      <w:pPr>
        <w:spacing w:line="269" w:lineRule="auto"/>
        <w:ind w:left="5170" w:right="49" w:hanging="10"/>
        <w:jc w:val="right"/>
      </w:pPr>
      <w:r>
        <w:t xml:space="preserve">1.pielikums </w:t>
      </w:r>
    </w:p>
    <w:p w14:paraId="70B17E31" w14:textId="77777777" w:rsidR="0030359E" w:rsidRPr="00B55245" w:rsidRDefault="00484F5F" w:rsidP="00B55245">
      <w:pPr>
        <w:spacing w:after="27" w:line="259" w:lineRule="auto"/>
        <w:ind w:left="10" w:right="50" w:hanging="10"/>
        <w:jc w:val="right"/>
        <w:rPr>
          <w:color w:val="auto"/>
          <w:sz w:val="22"/>
          <w:szCs w:val="21"/>
        </w:rPr>
      </w:pPr>
      <w:r w:rsidRPr="00B55245">
        <w:rPr>
          <w:b/>
          <w:sz w:val="22"/>
          <w:szCs w:val="21"/>
        </w:rPr>
        <w:t>SIA “</w:t>
      </w:r>
      <w:r w:rsidRPr="00B55245">
        <w:rPr>
          <w:b/>
          <w:color w:val="auto"/>
          <w:sz w:val="22"/>
          <w:szCs w:val="21"/>
        </w:rPr>
        <w:t xml:space="preserve">Rēzeknes Namsaimnieks” nolikumam  </w:t>
      </w:r>
    </w:p>
    <w:p w14:paraId="523E9288" w14:textId="6093FE4A" w:rsidR="00B55245" w:rsidRPr="00B55245" w:rsidRDefault="00B55245" w:rsidP="00B55245">
      <w:pPr>
        <w:spacing w:after="0" w:line="259" w:lineRule="auto"/>
        <w:ind w:left="10" w:right="344" w:hanging="10"/>
        <w:jc w:val="right"/>
        <w:rPr>
          <w:color w:val="auto"/>
          <w:sz w:val="22"/>
          <w:szCs w:val="21"/>
        </w:rPr>
      </w:pPr>
      <w:r w:rsidRPr="00011643">
        <w:rPr>
          <w:b/>
          <w:color w:val="auto"/>
          <w:sz w:val="22"/>
          <w:szCs w:val="21"/>
        </w:rPr>
        <w:t xml:space="preserve">    Labdarības akcija “Nepērc! Adoptē </w:t>
      </w:r>
      <w:r w:rsidR="00624F7E">
        <w:rPr>
          <w:b/>
          <w:color w:val="auto"/>
          <w:sz w:val="22"/>
          <w:szCs w:val="21"/>
        </w:rPr>
        <w:t>Rēzeknes Dzīvnieku patversmē</w:t>
      </w:r>
      <w:r w:rsidRPr="00011643">
        <w:rPr>
          <w:b/>
          <w:color w:val="auto"/>
          <w:sz w:val="22"/>
          <w:szCs w:val="21"/>
        </w:rPr>
        <w:t>”</w:t>
      </w:r>
    </w:p>
    <w:p w14:paraId="7D0E27AD" w14:textId="77777777" w:rsidR="0030359E" w:rsidRPr="009D4C55" w:rsidRDefault="00484F5F">
      <w:pPr>
        <w:spacing w:after="0" w:line="259" w:lineRule="auto"/>
        <w:ind w:left="0" w:right="0" w:firstLine="0"/>
        <w:jc w:val="right"/>
        <w:rPr>
          <w:color w:val="auto"/>
        </w:rPr>
      </w:pPr>
      <w:r w:rsidRPr="009D4C55">
        <w:rPr>
          <w:b/>
          <w:color w:val="auto"/>
        </w:rPr>
        <w:t xml:space="preserve"> </w:t>
      </w:r>
    </w:p>
    <w:p w14:paraId="58759393" w14:textId="77777777" w:rsidR="000B7879" w:rsidRPr="009D4C55" w:rsidRDefault="000B7879" w:rsidP="000B7879">
      <w:pPr>
        <w:spacing w:after="16" w:line="259" w:lineRule="auto"/>
        <w:ind w:left="0" w:right="0" w:firstLine="0"/>
        <w:jc w:val="center"/>
        <w:rPr>
          <w:b/>
          <w:color w:val="auto"/>
        </w:rPr>
      </w:pPr>
    </w:p>
    <w:p w14:paraId="1394BD79" w14:textId="77777777" w:rsidR="000B7879" w:rsidRPr="009D4C55" w:rsidRDefault="000B7879" w:rsidP="000B7879">
      <w:pPr>
        <w:spacing w:after="16" w:line="259" w:lineRule="auto"/>
        <w:ind w:left="0" w:right="0" w:firstLine="0"/>
        <w:jc w:val="center"/>
        <w:rPr>
          <w:b/>
          <w:color w:val="auto"/>
        </w:rPr>
      </w:pPr>
    </w:p>
    <w:p w14:paraId="23151C9F" w14:textId="186D09E9" w:rsidR="0030359E" w:rsidRPr="00011643" w:rsidRDefault="000B7879" w:rsidP="000B7879">
      <w:pPr>
        <w:spacing w:after="16" w:line="259" w:lineRule="auto"/>
        <w:ind w:left="0" w:right="0" w:firstLine="0"/>
        <w:jc w:val="center"/>
        <w:rPr>
          <w:b/>
          <w:color w:val="auto"/>
          <w:sz w:val="28"/>
          <w:szCs w:val="28"/>
        </w:rPr>
      </w:pPr>
      <w:r w:rsidRPr="00011643">
        <w:rPr>
          <w:b/>
          <w:color w:val="auto"/>
          <w:sz w:val="28"/>
          <w:szCs w:val="28"/>
        </w:rPr>
        <w:t>PIETEIKUMS DALĪBAI</w:t>
      </w:r>
    </w:p>
    <w:p w14:paraId="5622A308" w14:textId="10AD90AC" w:rsidR="00B55245" w:rsidRPr="00011643" w:rsidRDefault="00B55245" w:rsidP="00B55245">
      <w:pPr>
        <w:spacing w:after="0" w:line="259" w:lineRule="auto"/>
        <w:ind w:left="10" w:right="344" w:hanging="10"/>
        <w:jc w:val="center"/>
        <w:rPr>
          <w:color w:val="auto"/>
          <w:sz w:val="28"/>
          <w:szCs w:val="24"/>
        </w:rPr>
      </w:pPr>
      <w:r w:rsidRPr="00011643">
        <w:rPr>
          <w:b/>
          <w:color w:val="auto"/>
          <w:sz w:val="28"/>
          <w:szCs w:val="24"/>
        </w:rPr>
        <w:t>La</w:t>
      </w:r>
      <w:r w:rsidR="00624F7E">
        <w:rPr>
          <w:b/>
          <w:color w:val="auto"/>
          <w:sz w:val="28"/>
          <w:szCs w:val="24"/>
        </w:rPr>
        <w:t xml:space="preserve">bdarības akcija “Nepērc! Adoptē </w:t>
      </w:r>
      <w:r w:rsidRPr="00011643">
        <w:rPr>
          <w:b/>
          <w:color w:val="auto"/>
          <w:sz w:val="28"/>
          <w:szCs w:val="24"/>
        </w:rPr>
        <w:t>Rēzeknes Dzīvnieku patversm</w:t>
      </w:r>
      <w:r w:rsidR="00624F7E">
        <w:rPr>
          <w:b/>
          <w:color w:val="auto"/>
          <w:sz w:val="28"/>
          <w:szCs w:val="24"/>
        </w:rPr>
        <w:t>ē</w:t>
      </w:r>
      <w:r w:rsidRPr="00011643">
        <w:rPr>
          <w:b/>
          <w:color w:val="auto"/>
          <w:sz w:val="28"/>
          <w:szCs w:val="24"/>
        </w:rPr>
        <w:t>”</w:t>
      </w:r>
    </w:p>
    <w:p w14:paraId="70695590" w14:textId="77777777" w:rsidR="000B7879" w:rsidRPr="00011643" w:rsidRDefault="000B7879" w:rsidP="000B7879">
      <w:pPr>
        <w:spacing w:after="120" w:line="360" w:lineRule="auto"/>
        <w:ind w:left="0" w:right="0" w:firstLine="0"/>
        <w:jc w:val="center"/>
        <w:rPr>
          <w:b/>
          <w:color w:val="70AD47" w:themeColor="accent6"/>
        </w:rPr>
      </w:pPr>
    </w:p>
    <w:p w14:paraId="063D6765" w14:textId="1811E082" w:rsidR="000B7879" w:rsidRPr="00011643" w:rsidRDefault="000B7879" w:rsidP="00011643">
      <w:pPr>
        <w:spacing w:after="120" w:line="480" w:lineRule="auto"/>
        <w:ind w:left="0" w:right="0" w:firstLine="0"/>
        <w:jc w:val="left"/>
        <w:rPr>
          <w:b/>
          <w:color w:val="auto"/>
        </w:rPr>
      </w:pPr>
      <w:r w:rsidRPr="00011643">
        <w:rPr>
          <w:b/>
          <w:color w:val="auto"/>
        </w:rPr>
        <w:t>Dāvinātāja (ziedotāja) Vārds, uzvārds: _____________________________________________</w:t>
      </w:r>
    </w:p>
    <w:p w14:paraId="69754A23" w14:textId="50574D47" w:rsidR="009D4C55" w:rsidRPr="00011643" w:rsidRDefault="009D4C55" w:rsidP="00011643">
      <w:pPr>
        <w:spacing w:after="120" w:line="480" w:lineRule="auto"/>
        <w:ind w:left="0" w:right="0" w:firstLine="0"/>
        <w:jc w:val="left"/>
        <w:rPr>
          <w:b/>
          <w:color w:val="auto"/>
        </w:rPr>
      </w:pPr>
      <w:r w:rsidRPr="00011643">
        <w:rPr>
          <w:b/>
          <w:color w:val="auto"/>
        </w:rPr>
        <w:t>Dāvinātāja (ziedotāja) Personas kods: ______________________________________________</w:t>
      </w:r>
    </w:p>
    <w:p w14:paraId="1568F346" w14:textId="7E988743" w:rsidR="000B7879" w:rsidRPr="00011643" w:rsidRDefault="000B7879" w:rsidP="00011643">
      <w:pPr>
        <w:spacing w:after="120" w:line="480" w:lineRule="auto"/>
        <w:ind w:left="0" w:right="0" w:firstLine="0"/>
        <w:jc w:val="left"/>
        <w:rPr>
          <w:b/>
          <w:color w:val="auto"/>
        </w:rPr>
      </w:pPr>
      <w:r w:rsidRPr="00011643">
        <w:rPr>
          <w:b/>
          <w:color w:val="auto"/>
        </w:rPr>
        <w:t>Dāvinātāja (ziedotāja) kontaktinformācija</w:t>
      </w:r>
      <w:r w:rsidR="00FF151A" w:rsidRPr="00011643">
        <w:rPr>
          <w:b/>
          <w:color w:val="auto"/>
        </w:rPr>
        <w:t xml:space="preserve"> (tālrunis, e – pasts)</w:t>
      </w:r>
      <w:r w:rsidRPr="00011643">
        <w:rPr>
          <w:b/>
          <w:color w:val="auto"/>
        </w:rPr>
        <w:t>: __________________________________________</w:t>
      </w:r>
      <w:r w:rsidR="00011643" w:rsidRPr="00011643">
        <w:rPr>
          <w:b/>
          <w:color w:val="auto"/>
        </w:rPr>
        <w:t>______________________________________</w:t>
      </w:r>
    </w:p>
    <w:p w14:paraId="71894404" w14:textId="626951A9" w:rsidR="00B55245" w:rsidRPr="00011643" w:rsidRDefault="000B7879" w:rsidP="00011643">
      <w:pPr>
        <w:spacing w:after="0" w:line="480" w:lineRule="auto"/>
        <w:ind w:left="10" w:right="344" w:hanging="10"/>
        <w:rPr>
          <w:color w:val="auto"/>
        </w:rPr>
      </w:pPr>
      <w:bookmarkStart w:id="2" w:name="_Hlk167870507"/>
      <w:r w:rsidRPr="00011643">
        <w:rPr>
          <w:b/>
          <w:color w:val="auto"/>
        </w:rPr>
        <w:t xml:space="preserve">Dāvinājuma ziedojuma mērķis: </w:t>
      </w:r>
      <w:r w:rsidR="009D4C55" w:rsidRPr="00011643">
        <w:rPr>
          <w:b/>
          <w:color w:val="auto"/>
        </w:rPr>
        <w:t xml:space="preserve">Par piedalīšanos </w:t>
      </w:r>
      <w:r w:rsidR="00B55245" w:rsidRPr="00011643">
        <w:rPr>
          <w:b/>
          <w:color w:val="auto"/>
        </w:rPr>
        <w:t>labdarības akcij</w:t>
      </w:r>
      <w:r w:rsidR="00FF151A" w:rsidRPr="00011643">
        <w:rPr>
          <w:b/>
          <w:color w:val="auto"/>
        </w:rPr>
        <w:t>ā</w:t>
      </w:r>
      <w:r w:rsidR="00624F7E">
        <w:rPr>
          <w:b/>
          <w:color w:val="auto"/>
        </w:rPr>
        <w:t xml:space="preserve"> “Nepērc! Adoptē </w:t>
      </w:r>
      <w:r w:rsidR="00B55245" w:rsidRPr="00011643">
        <w:rPr>
          <w:b/>
          <w:color w:val="auto"/>
        </w:rPr>
        <w:t>Rēzeknes Dzīvnieku patversm</w:t>
      </w:r>
      <w:r w:rsidR="00624F7E">
        <w:rPr>
          <w:b/>
          <w:color w:val="auto"/>
        </w:rPr>
        <w:t>ē</w:t>
      </w:r>
      <w:r w:rsidR="00B55245" w:rsidRPr="00011643">
        <w:rPr>
          <w:b/>
          <w:color w:val="auto"/>
        </w:rPr>
        <w:t>”</w:t>
      </w:r>
    </w:p>
    <w:bookmarkEnd w:id="2"/>
    <w:p w14:paraId="1B1079E9" w14:textId="48A90689" w:rsidR="000B7879" w:rsidRPr="00011643" w:rsidRDefault="000B7879" w:rsidP="00011643">
      <w:pPr>
        <w:spacing w:after="120" w:line="480" w:lineRule="auto"/>
        <w:ind w:left="0" w:right="0" w:firstLine="0"/>
        <w:jc w:val="left"/>
        <w:rPr>
          <w:b/>
          <w:color w:val="auto"/>
        </w:rPr>
      </w:pPr>
      <w:r w:rsidRPr="00011643">
        <w:rPr>
          <w:b/>
          <w:color w:val="auto"/>
        </w:rPr>
        <w:br/>
        <w:t>Dāvinājuma (ziedojuma) apmērs:</w:t>
      </w:r>
      <w:r w:rsidR="009D4C55" w:rsidRPr="00011643">
        <w:rPr>
          <w:b/>
          <w:color w:val="auto"/>
        </w:rPr>
        <w:t xml:space="preserve"> </w:t>
      </w:r>
      <w:r w:rsidR="00FF151A" w:rsidRPr="00011643">
        <w:rPr>
          <w:b/>
          <w:color w:val="auto"/>
        </w:rPr>
        <w:t>________EUR</w:t>
      </w:r>
    </w:p>
    <w:p w14:paraId="61DE94E7" w14:textId="698EAB48" w:rsidR="000B7879" w:rsidRPr="00011643" w:rsidRDefault="000B7879" w:rsidP="00011643">
      <w:pPr>
        <w:spacing w:after="120" w:line="480" w:lineRule="auto"/>
        <w:ind w:left="0" w:right="0" w:firstLine="0"/>
        <w:jc w:val="left"/>
        <w:rPr>
          <w:b/>
          <w:color w:val="auto"/>
        </w:rPr>
      </w:pPr>
      <w:r w:rsidRPr="00011643">
        <w:rPr>
          <w:b/>
          <w:color w:val="auto"/>
        </w:rPr>
        <w:t xml:space="preserve">Pielikumā: </w:t>
      </w:r>
    </w:p>
    <w:p w14:paraId="44E74121" w14:textId="511F182E" w:rsidR="000B7879" w:rsidRPr="00011643" w:rsidRDefault="000B7879" w:rsidP="00011643">
      <w:pPr>
        <w:pStyle w:val="ListParagraph"/>
        <w:numPr>
          <w:ilvl w:val="0"/>
          <w:numId w:val="2"/>
        </w:numPr>
        <w:spacing w:after="120" w:line="480" w:lineRule="auto"/>
        <w:ind w:right="0"/>
        <w:jc w:val="left"/>
        <w:rPr>
          <w:b/>
          <w:color w:val="auto"/>
        </w:rPr>
      </w:pPr>
      <w:r w:rsidRPr="00011643">
        <w:rPr>
          <w:b/>
          <w:color w:val="auto"/>
        </w:rPr>
        <w:t>Mājdzīvnieka fotoattēls</w:t>
      </w:r>
      <w:r w:rsidR="00B55245" w:rsidRPr="00011643">
        <w:rPr>
          <w:b/>
          <w:color w:val="auto"/>
        </w:rPr>
        <w:t>/stāsts</w:t>
      </w:r>
    </w:p>
    <w:p w14:paraId="797377CB" w14:textId="06A91A6C" w:rsidR="000B7879" w:rsidRPr="009D4C55" w:rsidRDefault="000B7879" w:rsidP="00011643">
      <w:pPr>
        <w:pStyle w:val="ListParagraph"/>
        <w:numPr>
          <w:ilvl w:val="0"/>
          <w:numId w:val="2"/>
        </w:numPr>
        <w:spacing w:after="120" w:line="480" w:lineRule="auto"/>
        <w:ind w:right="0"/>
        <w:jc w:val="left"/>
        <w:rPr>
          <w:b/>
          <w:color w:val="auto"/>
        </w:rPr>
      </w:pPr>
      <w:r w:rsidRPr="009D4C55">
        <w:rPr>
          <w:b/>
          <w:color w:val="auto"/>
        </w:rPr>
        <w:t>Maksājuma uzdevuma kopija</w:t>
      </w:r>
    </w:p>
    <w:p w14:paraId="6B4C0949" w14:textId="77777777" w:rsidR="000B7879" w:rsidRDefault="000B7879" w:rsidP="000B7879">
      <w:pPr>
        <w:spacing w:after="16" w:line="259" w:lineRule="auto"/>
        <w:ind w:left="0" w:right="0" w:firstLine="0"/>
        <w:jc w:val="left"/>
        <w:rPr>
          <w:color w:val="70AD47" w:themeColor="accent6"/>
        </w:rPr>
      </w:pPr>
    </w:p>
    <w:p w14:paraId="50E1D08C" w14:textId="77777777" w:rsidR="009D4C55" w:rsidRDefault="009D4C55" w:rsidP="000B7879">
      <w:pPr>
        <w:spacing w:after="16" w:line="259" w:lineRule="auto"/>
        <w:ind w:left="0" w:right="0" w:firstLine="0"/>
        <w:jc w:val="left"/>
        <w:rPr>
          <w:color w:val="70AD47" w:themeColor="accent6"/>
        </w:rPr>
      </w:pPr>
    </w:p>
    <w:p w14:paraId="1AF12596" w14:textId="77777777" w:rsidR="009D4C55" w:rsidRPr="009D4C55" w:rsidRDefault="009D4C55" w:rsidP="009D4C55">
      <w:pPr>
        <w:spacing w:after="0" w:line="240" w:lineRule="auto"/>
        <w:ind w:left="0" w:right="0" w:firstLine="0"/>
        <w:jc w:val="right"/>
        <w:rPr>
          <w:rFonts w:eastAsia="Calibri"/>
          <w:i/>
          <w:color w:val="auto"/>
          <w:kern w:val="0"/>
          <w:szCs w:val="24"/>
          <w:lang w:eastAsia="en-US"/>
          <w14:ligatures w14:val="none"/>
        </w:rPr>
      </w:pPr>
      <w:r w:rsidRPr="009D4C55">
        <w:rPr>
          <w:rFonts w:eastAsia="Calibri"/>
          <w:i/>
          <w:color w:val="auto"/>
          <w:kern w:val="0"/>
          <w:szCs w:val="24"/>
          <w:lang w:eastAsia="en-US"/>
          <w14:ligatures w14:val="none"/>
        </w:rPr>
        <w:t>_________________________________________</w:t>
      </w:r>
    </w:p>
    <w:p w14:paraId="303B98AD" w14:textId="77777777" w:rsidR="009D4C55" w:rsidRPr="009D4C55" w:rsidRDefault="009D4C55" w:rsidP="009D4C55">
      <w:pPr>
        <w:spacing w:after="0" w:line="240" w:lineRule="auto"/>
        <w:ind w:left="4320" w:right="0" w:firstLine="720"/>
        <w:jc w:val="center"/>
        <w:rPr>
          <w:rFonts w:eastAsia="Calibri"/>
          <w:i/>
          <w:color w:val="auto"/>
          <w:kern w:val="0"/>
          <w:szCs w:val="24"/>
          <w:lang w:eastAsia="en-US"/>
          <w14:ligatures w14:val="none"/>
        </w:rPr>
      </w:pPr>
      <w:r w:rsidRPr="009D4C55">
        <w:rPr>
          <w:rFonts w:eastAsia="Calibri"/>
          <w:i/>
          <w:color w:val="auto"/>
          <w:kern w:val="0"/>
          <w:szCs w:val="24"/>
          <w:lang w:eastAsia="en-US"/>
          <w14:ligatures w14:val="none"/>
        </w:rPr>
        <w:t>(paraksts)</w:t>
      </w:r>
    </w:p>
    <w:p w14:paraId="6258E91F" w14:textId="77777777" w:rsidR="009D4C55" w:rsidRPr="000B7879" w:rsidRDefault="009D4C55" w:rsidP="000B7879">
      <w:pPr>
        <w:spacing w:after="16" w:line="259" w:lineRule="auto"/>
        <w:ind w:left="0" w:right="0" w:firstLine="0"/>
        <w:jc w:val="left"/>
        <w:rPr>
          <w:color w:val="70AD47" w:themeColor="accent6"/>
        </w:rPr>
      </w:pPr>
    </w:p>
    <w:sectPr w:rsidR="009D4C55" w:rsidRPr="000B7879">
      <w:footerReference w:type="even" r:id="rId11"/>
      <w:footerReference w:type="default" r:id="rId12"/>
      <w:footerReference w:type="first" r:id="rId13"/>
      <w:pgSz w:w="11906" w:h="16838"/>
      <w:pgMar w:top="542" w:right="504" w:bottom="1283"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6BC14" w14:textId="77777777" w:rsidR="004B63F2" w:rsidRDefault="004B63F2">
      <w:pPr>
        <w:spacing w:after="0" w:line="240" w:lineRule="auto"/>
      </w:pPr>
      <w:r>
        <w:separator/>
      </w:r>
    </w:p>
  </w:endnote>
  <w:endnote w:type="continuationSeparator" w:id="0">
    <w:p w14:paraId="60B138C1" w14:textId="77777777" w:rsidR="004B63F2" w:rsidRDefault="004B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23940" w14:textId="77777777" w:rsidR="0030359E" w:rsidRDefault="00484F5F">
    <w:pPr>
      <w:spacing w:after="0" w:line="259" w:lineRule="auto"/>
      <w:ind w:left="0" w:right="60" w:firstLine="0"/>
      <w:jc w:val="center"/>
    </w:pPr>
    <w:r>
      <w:fldChar w:fldCharType="begin"/>
    </w:r>
    <w:r>
      <w:instrText xml:space="preserve"> PAGE   \* MERGEFORMAT </w:instrText>
    </w:r>
    <w:r>
      <w:fldChar w:fldCharType="separate"/>
    </w:r>
    <w:r>
      <w:t>2</w:t>
    </w:r>
    <w:r>
      <w:fldChar w:fldCharType="end"/>
    </w:r>
    <w:r>
      <w:t xml:space="preserve"> </w:t>
    </w:r>
  </w:p>
  <w:p w14:paraId="336B537F" w14:textId="77777777" w:rsidR="0030359E" w:rsidRDefault="00484F5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9A5A1" w14:textId="77777777" w:rsidR="0030359E" w:rsidRDefault="00484F5F">
    <w:pPr>
      <w:spacing w:after="0" w:line="259" w:lineRule="auto"/>
      <w:ind w:left="0" w:right="60" w:firstLine="0"/>
      <w:jc w:val="center"/>
    </w:pPr>
    <w:r>
      <w:fldChar w:fldCharType="begin"/>
    </w:r>
    <w:r>
      <w:instrText xml:space="preserve"> PAGE   \* MERGEFORMAT </w:instrText>
    </w:r>
    <w:r>
      <w:fldChar w:fldCharType="separate"/>
    </w:r>
    <w:r w:rsidR="008E5ACD">
      <w:rPr>
        <w:noProof/>
      </w:rPr>
      <w:t>4</w:t>
    </w:r>
    <w:r>
      <w:fldChar w:fldCharType="end"/>
    </w:r>
    <w:r>
      <w:t xml:space="preserve"> </w:t>
    </w:r>
  </w:p>
  <w:p w14:paraId="1943E9FB" w14:textId="77777777" w:rsidR="0030359E" w:rsidRDefault="00484F5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DE3CB" w14:textId="77777777" w:rsidR="0030359E" w:rsidRDefault="0030359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86A0C" w14:textId="77777777" w:rsidR="004B63F2" w:rsidRDefault="004B63F2">
      <w:pPr>
        <w:spacing w:after="0" w:line="240" w:lineRule="auto"/>
      </w:pPr>
      <w:r>
        <w:separator/>
      </w:r>
    </w:p>
  </w:footnote>
  <w:footnote w:type="continuationSeparator" w:id="0">
    <w:p w14:paraId="35CFBBC2" w14:textId="77777777" w:rsidR="004B63F2" w:rsidRDefault="004B6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A5D6E"/>
    <w:multiLevelType w:val="multilevel"/>
    <w:tmpl w:val="FBB032AA"/>
    <w:lvl w:ilvl="0">
      <w:start w:val="4"/>
      <w:numFmt w:val="decimal"/>
      <w:lvlText w:val="%1."/>
      <w:lvlJc w:val="left"/>
      <w:pPr>
        <w:ind w:left="2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90236B"/>
    <w:multiLevelType w:val="hybridMultilevel"/>
    <w:tmpl w:val="315C21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516601">
    <w:abstractNumId w:val="0"/>
  </w:num>
  <w:num w:numId="2" w16cid:durableId="214658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9E"/>
    <w:rsid w:val="00011643"/>
    <w:rsid w:val="00061EEB"/>
    <w:rsid w:val="000A50AF"/>
    <w:rsid w:val="000B7879"/>
    <w:rsid w:val="000D1933"/>
    <w:rsid w:val="001D7555"/>
    <w:rsid w:val="002025BF"/>
    <w:rsid w:val="002552A6"/>
    <w:rsid w:val="0028583B"/>
    <w:rsid w:val="00285C05"/>
    <w:rsid w:val="00297667"/>
    <w:rsid w:val="0030359E"/>
    <w:rsid w:val="00322977"/>
    <w:rsid w:val="0039200D"/>
    <w:rsid w:val="003A3EED"/>
    <w:rsid w:val="003B7AF2"/>
    <w:rsid w:val="003C1535"/>
    <w:rsid w:val="00422EC5"/>
    <w:rsid w:val="00457A6A"/>
    <w:rsid w:val="0046194D"/>
    <w:rsid w:val="004743B2"/>
    <w:rsid w:val="00484F5F"/>
    <w:rsid w:val="00493D89"/>
    <w:rsid w:val="004B63F2"/>
    <w:rsid w:val="004E02D0"/>
    <w:rsid w:val="005224CC"/>
    <w:rsid w:val="00555FA6"/>
    <w:rsid w:val="00582629"/>
    <w:rsid w:val="005D1AF1"/>
    <w:rsid w:val="005D20AB"/>
    <w:rsid w:val="00624F7E"/>
    <w:rsid w:val="00632D7C"/>
    <w:rsid w:val="006C23D7"/>
    <w:rsid w:val="006C6AB2"/>
    <w:rsid w:val="006E46B4"/>
    <w:rsid w:val="00755284"/>
    <w:rsid w:val="00767057"/>
    <w:rsid w:val="007D5AE3"/>
    <w:rsid w:val="007F18BE"/>
    <w:rsid w:val="007F2F39"/>
    <w:rsid w:val="00813943"/>
    <w:rsid w:val="008C4D1A"/>
    <w:rsid w:val="008C58CE"/>
    <w:rsid w:val="008E5ACD"/>
    <w:rsid w:val="009132AE"/>
    <w:rsid w:val="00913FA7"/>
    <w:rsid w:val="00966496"/>
    <w:rsid w:val="009A11D5"/>
    <w:rsid w:val="009D2DB5"/>
    <w:rsid w:val="009D4C55"/>
    <w:rsid w:val="00A16B69"/>
    <w:rsid w:val="00A74F42"/>
    <w:rsid w:val="00A751D7"/>
    <w:rsid w:val="00B00C6B"/>
    <w:rsid w:val="00B034A4"/>
    <w:rsid w:val="00B2768C"/>
    <w:rsid w:val="00B3019B"/>
    <w:rsid w:val="00B42C05"/>
    <w:rsid w:val="00B4624A"/>
    <w:rsid w:val="00B548CB"/>
    <w:rsid w:val="00B55245"/>
    <w:rsid w:val="00B6125B"/>
    <w:rsid w:val="00B64971"/>
    <w:rsid w:val="00B77F39"/>
    <w:rsid w:val="00B805A4"/>
    <w:rsid w:val="00BA2FC1"/>
    <w:rsid w:val="00D0698B"/>
    <w:rsid w:val="00D27422"/>
    <w:rsid w:val="00D903B4"/>
    <w:rsid w:val="00DA4FFC"/>
    <w:rsid w:val="00DF14EE"/>
    <w:rsid w:val="00DF2F98"/>
    <w:rsid w:val="00E4319E"/>
    <w:rsid w:val="00F6316C"/>
    <w:rsid w:val="00F76D83"/>
    <w:rsid w:val="00FA2BAF"/>
    <w:rsid w:val="00FC25E8"/>
    <w:rsid w:val="00FF15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BC23"/>
  <w15:docId w15:val="{21D28AB2-2EFD-4592-A071-4F628B5D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04" w:lineRule="auto"/>
      <w:ind w:left="437" w:right="64" w:hanging="43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8"/>
      <w:ind w:left="2487"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13943"/>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943"/>
    <w:rPr>
      <w:color w:val="0563C1" w:themeColor="hyperlink"/>
      <w:u w:val="single"/>
    </w:rPr>
  </w:style>
  <w:style w:type="paragraph" w:styleId="ListParagraph">
    <w:name w:val="List Paragraph"/>
    <w:basedOn w:val="Normal"/>
    <w:uiPriority w:val="34"/>
    <w:qFormat/>
    <w:rsid w:val="000B7879"/>
    <w:pPr>
      <w:ind w:left="720"/>
      <w:contextualSpacing/>
    </w:pPr>
  </w:style>
  <w:style w:type="character" w:customStyle="1" w:styleId="UnresolvedMention1">
    <w:name w:val="Unresolved Mention1"/>
    <w:basedOn w:val="DefaultParagraphFont"/>
    <w:uiPriority w:val="99"/>
    <w:semiHidden/>
    <w:unhideWhenUsed/>
    <w:rsid w:val="00FF151A"/>
    <w:rPr>
      <w:color w:val="605E5C"/>
      <w:shd w:val="clear" w:color="auto" w:fill="E1DFDD"/>
    </w:rPr>
  </w:style>
  <w:style w:type="paragraph" w:styleId="BalloonText">
    <w:name w:val="Balloon Text"/>
    <w:basedOn w:val="Normal"/>
    <w:link w:val="BalloonTextChar"/>
    <w:uiPriority w:val="99"/>
    <w:semiHidden/>
    <w:unhideWhenUsed/>
    <w:rsid w:val="00FA2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BA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92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zeknes.namsaimnieks@apollo.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zeknes.namsaimnieks@apollo.lv" TargetMode="External"/><Relationship Id="rId4" Type="http://schemas.openxmlformats.org/officeDocument/2006/relationships/webSettings" Target="webSettings.xml"/><Relationship Id="rId9" Type="http://schemas.openxmlformats.org/officeDocument/2006/relationships/hyperlink" Target="http://www.reznam.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4807</Words>
  <Characters>2741</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dc:creator>
  <cp:lastModifiedBy>Sanita Aizupiete</cp:lastModifiedBy>
  <cp:revision>2</cp:revision>
  <cp:lastPrinted>2024-05-21T12:23:00Z</cp:lastPrinted>
  <dcterms:created xsi:type="dcterms:W3CDTF">2024-06-10T13:14:00Z</dcterms:created>
  <dcterms:modified xsi:type="dcterms:W3CDTF">2024-06-10T13:14:00Z</dcterms:modified>
</cp:coreProperties>
</file>